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45E721" w14:textId="77777777" w:rsidR="001D4DD4" w:rsidRDefault="001D4DD4" w:rsidP="00C85778">
      <w:pPr>
        <w:jc w:val="both"/>
        <w:rPr>
          <w:rFonts w:ascii="Arial" w:hAnsi="Arial" w:cs="Arial"/>
        </w:rPr>
      </w:pPr>
      <w:r w:rsidRPr="002F0EDA">
        <w:rPr>
          <w:rFonts w:ascii="Arial" w:hAnsi="Arial" w:cs="Arial"/>
          <w:noProof/>
        </w:rPr>
        <w:drawing>
          <wp:inline distT="0" distB="0" distL="0" distR="0" wp14:anchorId="37E85662" wp14:editId="6746CACF">
            <wp:extent cx="2362200" cy="768350"/>
            <wp:effectExtent l="0" t="0" r="0" b="0"/>
            <wp:docPr id="17025039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EDA">
        <w:rPr>
          <w:rFonts w:ascii="Arial" w:hAnsi="Arial" w:cs="Arial"/>
        </w:rPr>
        <w:tab/>
      </w:r>
      <w:r w:rsidRPr="002F0EDA">
        <w:rPr>
          <w:rFonts w:ascii="Arial" w:hAnsi="Arial" w:cs="Arial"/>
        </w:rPr>
        <w:tab/>
      </w:r>
      <w:r w:rsidRPr="002F0EDA">
        <w:rPr>
          <w:rFonts w:ascii="Arial" w:hAnsi="Arial" w:cs="Arial"/>
          <w:noProof/>
        </w:rPr>
        <w:drawing>
          <wp:inline distT="0" distB="0" distL="0" distR="0" wp14:anchorId="21DF65E8" wp14:editId="12552EAE">
            <wp:extent cx="2089150" cy="685800"/>
            <wp:effectExtent l="0" t="0" r="6350" b="0"/>
            <wp:docPr id="13345809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6A246" w14:textId="77777777" w:rsidR="001D4DD4" w:rsidRDefault="001D4DD4" w:rsidP="00C85778">
      <w:pPr>
        <w:jc w:val="both"/>
        <w:rPr>
          <w:rFonts w:ascii="Arial" w:hAnsi="Arial" w:cs="Arial"/>
        </w:rPr>
      </w:pPr>
    </w:p>
    <w:p w14:paraId="1C649BC7" w14:textId="3ADD9B70" w:rsidR="00F86267" w:rsidRPr="00F86267" w:rsidRDefault="00922E66" w:rsidP="0F4A7818">
      <w:pPr>
        <w:jc w:val="both"/>
        <w:rPr>
          <w:rFonts w:ascii="Arial" w:hAnsi="Arial" w:cs="Arial"/>
        </w:rPr>
      </w:pPr>
      <w:r w:rsidRPr="0F4A7818">
        <w:rPr>
          <w:rFonts w:ascii="Arial" w:hAnsi="Arial" w:cs="Arial"/>
          <w:b/>
          <w:bCs/>
        </w:rPr>
        <w:t xml:space="preserve">Peter Scott Gallery Charitable Trust </w:t>
      </w:r>
      <w:r w:rsidR="00A22648" w:rsidRPr="0F4A7818">
        <w:rPr>
          <w:rFonts w:ascii="Arial" w:hAnsi="Arial" w:cs="Arial"/>
          <w:b/>
          <w:bCs/>
        </w:rPr>
        <w:t xml:space="preserve">- </w:t>
      </w:r>
      <w:r w:rsidR="00F86267" w:rsidRPr="0F4A7818">
        <w:rPr>
          <w:rFonts w:ascii="Arial" w:hAnsi="Arial" w:cs="Arial"/>
          <w:b/>
          <w:bCs/>
        </w:rPr>
        <w:t>Role Description</w:t>
      </w:r>
      <w:r w:rsidR="00F86267" w:rsidRPr="0F4A7818">
        <w:rPr>
          <w:rFonts w:ascii="Arial" w:hAnsi="Arial" w:cs="Arial"/>
        </w:rPr>
        <w:t> </w:t>
      </w:r>
      <w:r w:rsidR="68385C4F" w:rsidRPr="0F4A7818">
        <w:rPr>
          <w:rFonts w:ascii="Arial" w:hAnsi="Arial" w:cs="Arial"/>
          <w:b/>
          <w:bCs/>
        </w:rPr>
        <w:t xml:space="preserve">of Trustees </w:t>
      </w:r>
    </w:p>
    <w:p w14:paraId="4E8E75FA" w14:textId="21622EBD" w:rsidR="00635290" w:rsidRDefault="0036239B" w:rsidP="00635290">
      <w:pPr>
        <w:keepNext/>
      </w:pPr>
      <w:r>
        <w:rPr>
          <w:noProof/>
        </w:rPr>
        <w:drawing>
          <wp:inline distT="0" distB="0" distL="0" distR="0" wp14:anchorId="4EA7C188" wp14:editId="5E4552CF">
            <wp:extent cx="5610687" cy="3729062"/>
            <wp:effectExtent l="0" t="0" r="3175" b="5080"/>
            <wp:docPr id="16585525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552517" name="Picture 16585525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2512" cy="375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53D27" w14:textId="06CF8616" w:rsidR="0F4A7818" w:rsidRDefault="00635290" w:rsidP="00635290">
      <w:pPr>
        <w:pStyle w:val="Caption"/>
        <w:jc w:val="center"/>
        <w:rPr>
          <w:rFonts w:ascii="Arial" w:hAnsi="Arial" w:cs="Arial"/>
          <w:b/>
          <w:bCs/>
        </w:rPr>
      </w:pPr>
      <w:r>
        <w:t>Visitors at Jez Dolan and Garth Gratrix's exhibition 'How do you make a Queer ritual?" exhibition in 2023</w:t>
      </w:r>
    </w:p>
    <w:p w14:paraId="033413CC" w14:textId="77777777" w:rsidR="00F86267" w:rsidRPr="00F86267" w:rsidRDefault="00F86267" w:rsidP="00F86267">
      <w:pPr>
        <w:jc w:val="both"/>
        <w:rPr>
          <w:rFonts w:ascii="Arial" w:hAnsi="Arial" w:cs="Arial"/>
        </w:rPr>
      </w:pPr>
      <w:r w:rsidRPr="00F86267">
        <w:rPr>
          <w:rFonts w:ascii="Arial" w:hAnsi="Arial" w:cs="Arial"/>
          <w:b/>
          <w:bCs/>
        </w:rPr>
        <w:t>Background</w:t>
      </w:r>
      <w:r w:rsidRPr="00F86267">
        <w:rPr>
          <w:rFonts w:ascii="Arial" w:hAnsi="Arial" w:cs="Arial"/>
        </w:rPr>
        <w:t> </w:t>
      </w:r>
    </w:p>
    <w:p w14:paraId="06430DE5" w14:textId="43CD4BB1" w:rsidR="00F86267" w:rsidRDefault="00F86267" w:rsidP="0F4A7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Arial" w:hAnsi="Arial" w:cs="Arial"/>
          <w:color w:val="000000" w:themeColor="text1"/>
        </w:rPr>
      </w:pPr>
      <w:r w:rsidRPr="0F4A7818">
        <w:rPr>
          <w:rFonts w:ascii="Arial" w:hAnsi="Arial" w:cs="Arial"/>
        </w:rPr>
        <w:t xml:space="preserve">Lancaster Arts (LA) is a National Portfolio organisation (NPO) of Arts Council England (ACE) as a Combined Arts organisation and is an integral part of Lancaster University. </w:t>
      </w:r>
      <w:r w:rsidR="00D635E0" w:rsidRPr="0F4A7818">
        <w:rPr>
          <w:rFonts w:ascii="Arial" w:hAnsi="Arial" w:cs="Arial"/>
        </w:rPr>
        <w:t>The Peter Scott Gallery</w:t>
      </w:r>
      <w:r w:rsidR="001C357B" w:rsidRPr="0F4A7818">
        <w:rPr>
          <w:rFonts w:ascii="Arial" w:hAnsi="Arial" w:cs="Arial"/>
        </w:rPr>
        <w:t xml:space="preserve"> is an Accredited Museum responsible for the care and oversight of the art collections of Lancaster University. </w:t>
      </w:r>
      <w:r w:rsidR="7BA75F58" w:rsidRPr="0F4A7818">
        <w:rPr>
          <w:rFonts w:ascii="Arial" w:hAnsi="Arial" w:cs="Arial"/>
        </w:rPr>
        <w:t xml:space="preserve">Lancaster Arts </w:t>
      </w:r>
      <w:r w:rsidR="3AA7CF52" w:rsidRPr="0F4A7818">
        <w:rPr>
          <w:rFonts w:ascii="Arial" w:eastAsia="Arial" w:hAnsi="Arial" w:cs="Arial"/>
          <w:color w:val="000000" w:themeColor="text1"/>
        </w:rPr>
        <w:t xml:space="preserve">has an acclaimed reputation for the presentation, creation and development of innovative contemporary work in all artforms and operates within a university that places arts and culture at the heart of the institution. The </w:t>
      </w:r>
      <w:r w:rsidR="1DBA67E3" w:rsidRPr="0F4A7818">
        <w:rPr>
          <w:rFonts w:ascii="Arial" w:eastAsia="Arial" w:hAnsi="Arial" w:cs="Arial"/>
          <w:color w:val="000000" w:themeColor="text1"/>
        </w:rPr>
        <w:t>different artform spaces work closely together to ensure an ideas-led programme</w:t>
      </w:r>
      <w:r w:rsidR="66A96A13" w:rsidRPr="0F4A7818">
        <w:rPr>
          <w:rFonts w:ascii="Arial" w:eastAsia="Arial" w:hAnsi="Arial" w:cs="Arial"/>
          <w:color w:val="000000" w:themeColor="text1"/>
        </w:rPr>
        <w:t>.</w:t>
      </w:r>
      <w:r w:rsidR="1DBA67E3" w:rsidRPr="0F4A7818">
        <w:rPr>
          <w:rFonts w:ascii="Arial" w:eastAsia="Arial" w:hAnsi="Arial" w:cs="Arial"/>
          <w:color w:val="000000" w:themeColor="text1"/>
        </w:rPr>
        <w:t xml:space="preserve"> </w:t>
      </w:r>
    </w:p>
    <w:p w14:paraId="7FE83533" w14:textId="2EA55831" w:rsidR="00F86267" w:rsidRDefault="001C357B" w:rsidP="00F86267">
      <w:p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 xml:space="preserve">The </w:t>
      </w:r>
      <w:r w:rsidR="002E47F9" w:rsidRPr="0F4A7818">
        <w:rPr>
          <w:rFonts w:ascii="Arial" w:hAnsi="Arial" w:cs="Arial"/>
        </w:rPr>
        <w:t xml:space="preserve">Peter Scott Gallery Charitable Trust </w:t>
      </w:r>
      <w:r w:rsidR="004B4D5C" w:rsidRPr="0F4A7818">
        <w:rPr>
          <w:rFonts w:ascii="Arial" w:hAnsi="Arial" w:cs="Arial"/>
        </w:rPr>
        <w:t>(PSGCT)</w:t>
      </w:r>
      <w:r w:rsidR="004B4D5C" w:rsidRPr="0F4A7818">
        <w:rPr>
          <w:rFonts w:ascii="Arial" w:hAnsi="Arial" w:cs="Arial"/>
          <w:b/>
          <w:bCs/>
        </w:rPr>
        <w:t xml:space="preserve"> </w:t>
      </w:r>
      <w:r w:rsidRPr="0F4A7818">
        <w:rPr>
          <w:rFonts w:ascii="Arial" w:hAnsi="Arial" w:cs="Arial"/>
        </w:rPr>
        <w:t xml:space="preserve">is a registered charity with full legal governance responsibilities and works closely with Lancaster Arts to grow and develop the Peter Scott Gallery collection. </w:t>
      </w:r>
      <w:r w:rsidR="004B4D5C" w:rsidRPr="0F4A7818">
        <w:rPr>
          <w:rFonts w:ascii="Arial" w:hAnsi="Arial" w:cs="Arial"/>
        </w:rPr>
        <w:t>PSGCT</w:t>
      </w:r>
      <w:r w:rsidR="00A631FB" w:rsidRPr="0F4A7818">
        <w:rPr>
          <w:rFonts w:ascii="Arial" w:hAnsi="Arial" w:cs="Arial"/>
          <w:b/>
          <w:bCs/>
        </w:rPr>
        <w:t xml:space="preserve"> </w:t>
      </w:r>
      <w:r w:rsidR="00F86267" w:rsidRPr="0F4A7818">
        <w:rPr>
          <w:rFonts w:ascii="Arial" w:hAnsi="Arial" w:cs="Arial"/>
        </w:rPr>
        <w:t xml:space="preserve">provides strategic oversight, guidance, and advocacy to support the delivery of </w:t>
      </w:r>
      <w:r w:rsidR="00A631FB" w:rsidRPr="0F4A7818">
        <w:rPr>
          <w:rFonts w:ascii="Arial" w:hAnsi="Arial" w:cs="Arial"/>
        </w:rPr>
        <w:t>PSGCT’s</w:t>
      </w:r>
      <w:r w:rsidR="00F86267" w:rsidRPr="0F4A7818">
        <w:rPr>
          <w:rFonts w:ascii="Arial" w:hAnsi="Arial" w:cs="Arial"/>
        </w:rPr>
        <w:t xml:space="preserve"> mission</w:t>
      </w:r>
      <w:r w:rsidR="66277BAA" w:rsidRPr="0F4A7818">
        <w:rPr>
          <w:rFonts w:ascii="Arial" w:hAnsi="Arial" w:cs="Arial"/>
        </w:rPr>
        <w:t xml:space="preserve"> and meets quarterly. </w:t>
      </w:r>
    </w:p>
    <w:p w14:paraId="7AF62937" w14:textId="1FDD24FB" w:rsidR="00FB4200" w:rsidRPr="00F86267" w:rsidRDefault="000C429E" w:rsidP="00F86267">
      <w:p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lastRenderedPageBreak/>
        <w:t xml:space="preserve">The collection </w:t>
      </w:r>
      <w:r w:rsidR="16C79074" w:rsidRPr="0F4A7818">
        <w:rPr>
          <w:rFonts w:ascii="Arial" w:hAnsi="Arial" w:cs="Arial"/>
        </w:rPr>
        <w:t xml:space="preserve">as </w:t>
      </w:r>
      <w:r w:rsidR="0BF97202" w:rsidRPr="0F4A7818">
        <w:rPr>
          <w:rFonts w:ascii="Arial" w:hAnsi="Arial" w:cs="Arial"/>
        </w:rPr>
        <w:t>The Trust enables</w:t>
      </w:r>
      <w:r w:rsidRPr="0F4A7818">
        <w:rPr>
          <w:rFonts w:ascii="Arial" w:hAnsi="Arial" w:cs="Arial"/>
        </w:rPr>
        <w:t xml:space="preserve"> </w:t>
      </w:r>
      <w:r w:rsidR="082DCDBE" w:rsidRPr="0F4A7818">
        <w:rPr>
          <w:rFonts w:ascii="Arial" w:hAnsi="Arial" w:cs="Arial"/>
        </w:rPr>
        <w:t>purchase</w:t>
      </w:r>
      <w:r w:rsidRPr="0F4A7818">
        <w:rPr>
          <w:rFonts w:ascii="Arial" w:hAnsi="Arial" w:cs="Arial"/>
        </w:rPr>
        <w:t>s of contemporary art</w:t>
      </w:r>
      <w:r w:rsidR="7D67AB44" w:rsidRPr="0F4A7818">
        <w:rPr>
          <w:rFonts w:ascii="Arial" w:hAnsi="Arial" w:cs="Arial"/>
        </w:rPr>
        <w:t>, particularly those arising from the gallery exhibitions</w:t>
      </w:r>
      <w:r w:rsidR="725B37BB" w:rsidRPr="0F4A7818">
        <w:rPr>
          <w:rFonts w:ascii="Arial" w:hAnsi="Arial" w:cs="Arial"/>
        </w:rPr>
        <w:t xml:space="preserve"> </w:t>
      </w:r>
      <w:r w:rsidRPr="0F4A7818">
        <w:rPr>
          <w:rFonts w:ascii="Arial" w:hAnsi="Arial" w:cs="Arial"/>
        </w:rPr>
        <w:t>as well as receiving donations.</w:t>
      </w:r>
      <w:r w:rsidR="02986925" w:rsidRPr="0F4A7818">
        <w:rPr>
          <w:rFonts w:ascii="Arial" w:hAnsi="Arial" w:cs="Arial"/>
        </w:rPr>
        <w:t xml:space="preserve"> </w:t>
      </w:r>
      <w:r w:rsidR="792A8138" w:rsidRPr="0F4A7818">
        <w:rPr>
          <w:rFonts w:ascii="Arial" w:hAnsi="Arial" w:cs="Arial"/>
        </w:rPr>
        <w:t xml:space="preserve">We are </w:t>
      </w:r>
      <w:r w:rsidR="6455F6EC" w:rsidRPr="0F4A7818">
        <w:rPr>
          <w:rFonts w:ascii="Arial" w:hAnsi="Arial" w:cs="Arial"/>
        </w:rPr>
        <w:t xml:space="preserve">committed </w:t>
      </w:r>
      <w:r w:rsidR="792A8138" w:rsidRPr="0F4A7818">
        <w:rPr>
          <w:rFonts w:ascii="Arial" w:hAnsi="Arial" w:cs="Arial"/>
        </w:rPr>
        <w:t xml:space="preserve">to </w:t>
      </w:r>
      <w:r w:rsidR="1372C401" w:rsidRPr="0F4A7818">
        <w:rPr>
          <w:rFonts w:ascii="Arial" w:hAnsi="Arial" w:cs="Arial"/>
        </w:rPr>
        <w:t xml:space="preserve">continuing our </w:t>
      </w:r>
      <w:r w:rsidR="792A8138" w:rsidRPr="0F4A7818">
        <w:rPr>
          <w:rFonts w:ascii="Arial" w:hAnsi="Arial" w:cs="Arial"/>
        </w:rPr>
        <w:t>conversations</w:t>
      </w:r>
      <w:r w:rsidR="5AF196DF" w:rsidRPr="0F4A7818">
        <w:rPr>
          <w:rFonts w:ascii="Arial" w:hAnsi="Arial" w:cs="Arial"/>
        </w:rPr>
        <w:t xml:space="preserve"> on </w:t>
      </w:r>
      <w:r w:rsidR="792A8138" w:rsidRPr="0F4A7818">
        <w:rPr>
          <w:rFonts w:ascii="Arial" w:hAnsi="Arial" w:cs="Arial"/>
        </w:rPr>
        <w:t>decolon</w:t>
      </w:r>
      <w:r w:rsidR="6D5C3E0A" w:rsidRPr="0F4A7818">
        <w:rPr>
          <w:rFonts w:ascii="Arial" w:hAnsi="Arial" w:cs="Arial"/>
        </w:rPr>
        <w:t>i</w:t>
      </w:r>
      <w:r w:rsidR="792A8138" w:rsidRPr="0F4A7818">
        <w:rPr>
          <w:rFonts w:ascii="Arial" w:hAnsi="Arial" w:cs="Arial"/>
        </w:rPr>
        <w:t xml:space="preserve">sation. </w:t>
      </w:r>
      <w:r w:rsidR="00FB4200" w:rsidRPr="0F4A7818">
        <w:rPr>
          <w:rFonts w:ascii="Arial" w:hAnsi="Arial" w:cs="Arial"/>
        </w:rPr>
        <w:t>The increased public profile of the</w:t>
      </w:r>
      <w:r w:rsidR="00B436C5" w:rsidRPr="0F4A7818">
        <w:rPr>
          <w:rFonts w:ascii="Arial" w:hAnsi="Arial" w:cs="Arial"/>
        </w:rPr>
        <w:t xml:space="preserve"> digitised </w:t>
      </w:r>
      <w:r w:rsidR="00FB4200" w:rsidRPr="0F4A7818">
        <w:rPr>
          <w:rFonts w:ascii="Arial" w:hAnsi="Arial" w:cs="Arial"/>
        </w:rPr>
        <w:t>collection and partnership with ArtUK marks a</w:t>
      </w:r>
      <w:r w:rsidR="03291ABA" w:rsidRPr="0F4A7818">
        <w:rPr>
          <w:rFonts w:ascii="Arial" w:hAnsi="Arial" w:cs="Arial"/>
        </w:rPr>
        <w:t>n</w:t>
      </w:r>
      <w:r w:rsidR="649BB192" w:rsidRPr="0F4A7818">
        <w:rPr>
          <w:rFonts w:ascii="Arial" w:hAnsi="Arial" w:cs="Arial"/>
        </w:rPr>
        <w:t xml:space="preserve"> </w:t>
      </w:r>
      <w:r w:rsidR="00FB4200" w:rsidRPr="0F4A7818">
        <w:rPr>
          <w:rFonts w:ascii="Arial" w:hAnsi="Arial" w:cs="Arial"/>
        </w:rPr>
        <w:t xml:space="preserve">opportunity to </w:t>
      </w:r>
      <w:r w:rsidR="00B436C5" w:rsidRPr="0F4A7818">
        <w:rPr>
          <w:rFonts w:ascii="Arial" w:hAnsi="Arial" w:cs="Arial"/>
        </w:rPr>
        <w:t xml:space="preserve">build the profile of the collection while </w:t>
      </w:r>
      <w:r w:rsidR="00FB4200" w:rsidRPr="0F4A7818">
        <w:rPr>
          <w:rFonts w:ascii="Arial" w:hAnsi="Arial" w:cs="Arial"/>
        </w:rPr>
        <w:t>mak</w:t>
      </w:r>
      <w:r w:rsidR="00B436C5" w:rsidRPr="0F4A7818">
        <w:rPr>
          <w:rFonts w:ascii="Arial" w:hAnsi="Arial" w:cs="Arial"/>
        </w:rPr>
        <w:t>ing</w:t>
      </w:r>
      <w:r w:rsidR="00FB4200" w:rsidRPr="0F4A7818">
        <w:rPr>
          <w:rFonts w:ascii="Arial" w:hAnsi="Arial" w:cs="Arial"/>
        </w:rPr>
        <w:t xml:space="preserve"> meaningful contributions </w:t>
      </w:r>
      <w:r w:rsidR="00B436C5" w:rsidRPr="0F4A7818">
        <w:rPr>
          <w:rFonts w:ascii="Arial" w:hAnsi="Arial" w:cs="Arial"/>
        </w:rPr>
        <w:t>across</w:t>
      </w:r>
      <w:r w:rsidR="00FB4200" w:rsidRPr="0F4A7818">
        <w:rPr>
          <w:rFonts w:ascii="Arial" w:hAnsi="Arial" w:cs="Arial"/>
        </w:rPr>
        <w:t xml:space="preserve"> cultural and </w:t>
      </w:r>
      <w:r w:rsidR="211B5820" w:rsidRPr="0F4A7818">
        <w:rPr>
          <w:rFonts w:ascii="Arial" w:hAnsi="Arial" w:cs="Arial"/>
        </w:rPr>
        <w:t xml:space="preserve">higher education </w:t>
      </w:r>
      <w:r w:rsidR="00FB4200" w:rsidRPr="0F4A7818">
        <w:rPr>
          <w:rFonts w:ascii="Arial" w:hAnsi="Arial" w:cs="Arial"/>
        </w:rPr>
        <w:t xml:space="preserve">sectors through </w:t>
      </w:r>
      <w:r w:rsidR="7FE20C67" w:rsidRPr="0F4A7818">
        <w:rPr>
          <w:rFonts w:ascii="Arial" w:hAnsi="Arial" w:cs="Arial"/>
        </w:rPr>
        <w:t>public engagement</w:t>
      </w:r>
      <w:r w:rsidR="00FB4200" w:rsidRPr="0F4A7818">
        <w:rPr>
          <w:rFonts w:ascii="Arial" w:hAnsi="Arial" w:cs="Arial"/>
        </w:rPr>
        <w:t xml:space="preserve"> as well research, teaching</w:t>
      </w:r>
      <w:r w:rsidRPr="0F4A7818">
        <w:rPr>
          <w:rFonts w:ascii="Arial" w:hAnsi="Arial" w:cs="Arial"/>
        </w:rPr>
        <w:t xml:space="preserve"> and </w:t>
      </w:r>
      <w:r w:rsidR="00FB4200" w:rsidRPr="0F4A7818">
        <w:rPr>
          <w:rFonts w:ascii="Arial" w:hAnsi="Arial" w:cs="Arial"/>
        </w:rPr>
        <w:t>student experience.</w:t>
      </w:r>
    </w:p>
    <w:p w14:paraId="0A4DD94C" w14:textId="77777777" w:rsidR="00F86267" w:rsidRPr="00F86267" w:rsidRDefault="00F86267" w:rsidP="00F86267">
      <w:pPr>
        <w:jc w:val="both"/>
        <w:rPr>
          <w:rFonts w:ascii="Arial" w:hAnsi="Arial" w:cs="Arial"/>
        </w:rPr>
      </w:pPr>
      <w:r w:rsidRPr="00F86267">
        <w:rPr>
          <w:rFonts w:ascii="Arial" w:hAnsi="Arial" w:cs="Arial"/>
          <w:b/>
          <w:bCs/>
        </w:rPr>
        <w:t>Purpose of the Role</w:t>
      </w:r>
      <w:r w:rsidRPr="00F86267">
        <w:rPr>
          <w:rFonts w:ascii="Arial" w:hAnsi="Arial" w:cs="Arial"/>
        </w:rPr>
        <w:t> </w:t>
      </w:r>
    </w:p>
    <w:p w14:paraId="78462DDA" w14:textId="6093B163" w:rsidR="00F86267" w:rsidRPr="00F86267" w:rsidRDefault="00F86267" w:rsidP="0F4A7818">
      <w:pPr>
        <w:jc w:val="both"/>
      </w:pPr>
      <w:r w:rsidRPr="0F4A7818">
        <w:rPr>
          <w:rFonts w:ascii="Arial" w:hAnsi="Arial" w:cs="Arial"/>
        </w:rPr>
        <w:t xml:space="preserve">The </w:t>
      </w:r>
      <w:r w:rsidR="00ED534F" w:rsidRPr="0F4A7818">
        <w:rPr>
          <w:rFonts w:ascii="Arial" w:hAnsi="Arial" w:cs="Arial"/>
        </w:rPr>
        <w:t>Trustees</w:t>
      </w:r>
      <w:r w:rsidRPr="0F4A7818">
        <w:rPr>
          <w:rFonts w:ascii="Arial" w:hAnsi="Arial" w:cs="Arial"/>
        </w:rPr>
        <w:t xml:space="preserve"> of </w:t>
      </w:r>
      <w:r w:rsidR="00ED534F" w:rsidRPr="0F4A7818">
        <w:rPr>
          <w:rFonts w:ascii="Arial" w:hAnsi="Arial" w:cs="Arial"/>
        </w:rPr>
        <w:t>PSGCT</w:t>
      </w:r>
      <w:r w:rsidRPr="0F4A7818">
        <w:rPr>
          <w:rFonts w:ascii="Arial" w:hAnsi="Arial" w:cs="Arial"/>
        </w:rPr>
        <w:t xml:space="preserve"> contribute fully to </w:t>
      </w:r>
      <w:r w:rsidR="00F02168" w:rsidRPr="0F4A7818">
        <w:rPr>
          <w:rFonts w:ascii="Arial" w:hAnsi="Arial" w:cs="Arial"/>
        </w:rPr>
        <w:t>PSGCT’s</w:t>
      </w:r>
      <w:r w:rsidRPr="0F4A7818">
        <w:rPr>
          <w:rFonts w:ascii="Arial" w:hAnsi="Arial" w:cs="Arial"/>
        </w:rPr>
        <w:t xml:space="preserve"> direction</w:t>
      </w:r>
      <w:r w:rsidR="0019163D" w:rsidRPr="0F4A7818">
        <w:rPr>
          <w:rFonts w:ascii="Arial" w:hAnsi="Arial" w:cs="Arial"/>
        </w:rPr>
        <w:t>, development</w:t>
      </w:r>
      <w:r w:rsidRPr="0F4A7818">
        <w:rPr>
          <w:rFonts w:ascii="Arial" w:hAnsi="Arial" w:cs="Arial"/>
        </w:rPr>
        <w:t xml:space="preserve"> and delivery. T</w:t>
      </w:r>
      <w:r w:rsidR="00F02168" w:rsidRPr="0F4A7818">
        <w:rPr>
          <w:rFonts w:ascii="Arial" w:hAnsi="Arial" w:cs="Arial"/>
        </w:rPr>
        <w:t xml:space="preserve">rustees </w:t>
      </w:r>
      <w:r w:rsidRPr="0F4A7818">
        <w:rPr>
          <w:rFonts w:ascii="Arial" w:hAnsi="Arial" w:cs="Arial"/>
        </w:rPr>
        <w:t>act as ambassador</w:t>
      </w:r>
      <w:r w:rsidR="00F02168" w:rsidRPr="0F4A7818">
        <w:rPr>
          <w:rFonts w:ascii="Arial" w:hAnsi="Arial" w:cs="Arial"/>
        </w:rPr>
        <w:t>s</w:t>
      </w:r>
      <w:r w:rsidRPr="0F4A7818">
        <w:rPr>
          <w:rFonts w:ascii="Arial" w:hAnsi="Arial" w:cs="Arial"/>
        </w:rPr>
        <w:t xml:space="preserve"> for </w:t>
      </w:r>
      <w:r w:rsidR="00F02168" w:rsidRPr="0F4A7818">
        <w:rPr>
          <w:rFonts w:ascii="Arial" w:hAnsi="Arial" w:cs="Arial"/>
        </w:rPr>
        <w:t>PSGCT</w:t>
      </w:r>
      <w:r w:rsidRPr="0F4A7818">
        <w:rPr>
          <w:rFonts w:ascii="Arial" w:hAnsi="Arial" w:cs="Arial"/>
        </w:rPr>
        <w:t>, helping to strengthen its visibility</w:t>
      </w:r>
      <w:r w:rsidR="78AC7275" w:rsidRPr="0F4A7818">
        <w:rPr>
          <w:rFonts w:ascii="Arial" w:hAnsi="Arial" w:cs="Arial"/>
        </w:rPr>
        <w:t xml:space="preserve"> and</w:t>
      </w:r>
      <w:r w:rsidRPr="0F4A7818">
        <w:rPr>
          <w:rFonts w:ascii="Arial" w:hAnsi="Arial" w:cs="Arial"/>
        </w:rPr>
        <w:t xml:space="preserve"> </w:t>
      </w:r>
      <w:r w:rsidR="4274680C" w:rsidRPr="0F4A7818">
        <w:rPr>
          <w:rFonts w:ascii="Arial" w:hAnsi="Arial" w:cs="Arial"/>
        </w:rPr>
        <w:t>value</w:t>
      </w:r>
      <w:r w:rsidR="7FF0BBBC" w:rsidRPr="0F4A7818">
        <w:rPr>
          <w:rFonts w:ascii="Arial" w:hAnsi="Arial" w:cs="Arial"/>
        </w:rPr>
        <w:t xml:space="preserve"> as a living resource which enables innovative research and teaching as wel</w:t>
      </w:r>
      <w:r w:rsidR="38398F3F" w:rsidRPr="0F4A7818">
        <w:rPr>
          <w:rFonts w:ascii="Arial" w:hAnsi="Arial" w:cs="Arial"/>
        </w:rPr>
        <w:t xml:space="preserve">l as meaningful public engagement. </w:t>
      </w:r>
    </w:p>
    <w:p w14:paraId="69E7E81D" w14:textId="1C3A78D9" w:rsidR="00F86267" w:rsidRPr="00F86267" w:rsidRDefault="00F86267" w:rsidP="0F4A7818">
      <w:pPr>
        <w:jc w:val="both"/>
        <w:rPr>
          <w:rFonts w:ascii="Arial" w:hAnsi="Arial" w:cs="Arial"/>
        </w:rPr>
      </w:pPr>
    </w:p>
    <w:p w14:paraId="1D42CB07" w14:textId="6C687635" w:rsidR="00F86267" w:rsidRPr="00F86267" w:rsidRDefault="00F86267" w:rsidP="0F4A7818">
      <w:pPr>
        <w:jc w:val="both"/>
        <w:rPr>
          <w:rFonts w:ascii="Arial" w:hAnsi="Arial" w:cs="Arial"/>
        </w:rPr>
      </w:pPr>
      <w:r w:rsidRPr="0F4A7818">
        <w:rPr>
          <w:rFonts w:ascii="Arial" w:hAnsi="Arial" w:cs="Arial"/>
          <w:b/>
          <w:bCs/>
        </w:rPr>
        <w:t>Key Responsibilities</w:t>
      </w:r>
      <w:r w:rsidRPr="0F4A7818">
        <w:rPr>
          <w:rFonts w:ascii="Arial" w:hAnsi="Arial" w:cs="Arial"/>
        </w:rPr>
        <w:t> </w:t>
      </w:r>
    </w:p>
    <w:p w14:paraId="2673A070" w14:textId="77777777" w:rsidR="00F86267" w:rsidRPr="00F86267" w:rsidRDefault="00F86267" w:rsidP="00F86267">
      <w:pPr>
        <w:jc w:val="both"/>
        <w:rPr>
          <w:rFonts w:ascii="Arial" w:hAnsi="Arial" w:cs="Arial"/>
        </w:rPr>
      </w:pPr>
      <w:r w:rsidRPr="00F86267">
        <w:rPr>
          <w:rFonts w:ascii="Arial" w:hAnsi="Arial" w:cs="Arial"/>
          <w:b/>
          <w:bCs/>
        </w:rPr>
        <w:t>Board Leadership</w:t>
      </w:r>
      <w:r w:rsidRPr="00F86267">
        <w:rPr>
          <w:rFonts w:ascii="Arial" w:hAnsi="Arial" w:cs="Arial"/>
        </w:rPr>
        <w:t> </w:t>
      </w:r>
    </w:p>
    <w:p w14:paraId="3CDEBACF" w14:textId="0698A3BF" w:rsidR="00F86267" w:rsidRPr="00F86267" w:rsidRDefault="00E065BE" w:rsidP="00F86267">
      <w:pPr>
        <w:numPr>
          <w:ilvl w:val="0"/>
          <w:numId w:val="2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Support PSGCT</w:t>
      </w:r>
      <w:r w:rsidR="00F86267" w:rsidRPr="00F86267">
        <w:rPr>
          <w:rFonts w:ascii="Arial" w:hAnsi="Arial" w:cs="Arial"/>
        </w:rPr>
        <w:t xml:space="preserve"> in fulfilling its Terms of Reference and contributing to the development of </w:t>
      </w:r>
      <w:r>
        <w:rPr>
          <w:rFonts w:ascii="Arial" w:hAnsi="Arial" w:cs="Arial"/>
        </w:rPr>
        <w:t>the</w:t>
      </w:r>
      <w:r w:rsidR="00F86267" w:rsidRPr="00F86267">
        <w:rPr>
          <w:rFonts w:ascii="Arial" w:hAnsi="Arial" w:cs="Arial"/>
        </w:rPr>
        <w:t xml:space="preserve"> vision, mission, and strategic plan. </w:t>
      </w:r>
    </w:p>
    <w:p w14:paraId="47B17409" w14:textId="1583CE48" w:rsidR="00F86267" w:rsidRPr="00F86267" w:rsidRDefault="00E065BE" w:rsidP="00F86267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>Attend</w:t>
      </w:r>
      <w:r w:rsidR="00F86267" w:rsidRPr="0F4A7818">
        <w:rPr>
          <w:rFonts w:ascii="Arial" w:hAnsi="Arial" w:cs="Arial"/>
        </w:rPr>
        <w:t xml:space="preserve"> quarterly </w:t>
      </w:r>
      <w:r w:rsidRPr="0F4A7818">
        <w:rPr>
          <w:rFonts w:ascii="Arial" w:hAnsi="Arial" w:cs="Arial"/>
        </w:rPr>
        <w:t>PSGCT</w:t>
      </w:r>
      <w:r w:rsidR="00F86267" w:rsidRPr="0F4A7818">
        <w:rPr>
          <w:rFonts w:ascii="Arial" w:hAnsi="Arial" w:cs="Arial"/>
        </w:rPr>
        <w:t xml:space="preserve"> meetings and the annual retreat</w:t>
      </w:r>
      <w:r w:rsidR="35A1FFE1" w:rsidRPr="0F4A7818">
        <w:rPr>
          <w:rFonts w:ascii="Arial" w:hAnsi="Arial" w:cs="Arial"/>
        </w:rPr>
        <w:t xml:space="preserve"> with the Lancaster Arts Board</w:t>
      </w:r>
      <w:r w:rsidR="00F86267" w:rsidRPr="0F4A7818">
        <w:rPr>
          <w:rFonts w:ascii="Arial" w:hAnsi="Arial" w:cs="Arial"/>
        </w:rPr>
        <w:t xml:space="preserve">, </w:t>
      </w:r>
      <w:r w:rsidR="004464C8" w:rsidRPr="0F4A7818">
        <w:rPr>
          <w:rFonts w:ascii="Arial" w:hAnsi="Arial" w:cs="Arial"/>
        </w:rPr>
        <w:t>contributing</w:t>
      </w:r>
      <w:r w:rsidR="00F86267" w:rsidRPr="0F4A7818">
        <w:rPr>
          <w:rFonts w:ascii="Arial" w:hAnsi="Arial" w:cs="Arial"/>
        </w:rPr>
        <w:t xml:space="preserve"> </w:t>
      </w:r>
      <w:r w:rsidR="004464C8" w:rsidRPr="0F4A7818">
        <w:rPr>
          <w:rFonts w:ascii="Arial" w:hAnsi="Arial" w:cs="Arial"/>
        </w:rPr>
        <w:t>to</w:t>
      </w:r>
      <w:r w:rsidR="00F86267" w:rsidRPr="0F4A7818">
        <w:rPr>
          <w:rFonts w:ascii="Arial" w:hAnsi="Arial" w:cs="Arial"/>
        </w:rPr>
        <w:t xml:space="preserve"> inclusive discussion, and collective decision-making. </w:t>
      </w:r>
    </w:p>
    <w:p w14:paraId="7DBD5921" w14:textId="2873EA7E" w:rsidR="00F86267" w:rsidRPr="00F86267" w:rsidRDefault="004464C8" w:rsidP="00F86267">
      <w:pPr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Contribute to</w:t>
      </w:r>
      <w:r w:rsidR="00F86267" w:rsidRPr="00F86267">
        <w:rPr>
          <w:rFonts w:ascii="Arial" w:hAnsi="Arial" w:cs="Arial"/>
        </w:rPr>
        <w:t xml:space="preserve"> a collaborative and dynamic culture in which</w:t>
      </w:r>
      <w:r>
        <w:rPr>
          <w:rFonts w:ascii="Arial" w:hAnsi="Arial" w:cs="Arial"/>
        </w:rPr>
        <w:t xml:space="preserve"> trustees</w:t>
      </w:r>
      <w:r w:rsidR="00F86267" w:rsidRPr="00F86267">
        <w:rPr>
          <w:rFonts w:ascii="Arial" w:hAnsi="Arial" w:cs="Arial"/>
        </w:rPr>
        <w:t xml:space="preserve"> are active and mutually supportive. </w:t>
      </w:r>
    </w:p>
    <w:p w14:paraId="041EC8FC" w14:textId="77777777" w:rsidR="00F86267" w:rsidRPr="00F86267" w:rsidRDefault="00F86267" w:rsidP="00F86267">
      <w:pPr>
        <w:jc w:val="both"/>
        <w:rPr>
          <w:rFonts w:ascii="Arial" w:hAnsi="Arial" w:cs="Arial"/>
        </w:rPr>
      </w:pPr>
      <w:r w:rsidRPr="00F86267">
        <w:rPr>
          <w:rFonts w:ascii="Arial" w:hAnsi="Arial" w:cs="Arial"/>
          <w:b/>
          <w:bCs/>
        </w:rPr>
        <w:t>Strategic Oversight</w:t>
      </w:r>
      <w:r w:rsidRPr="00F86267">
        <w:rPr>
          <w:rFonts w:ascii="Arial" w:hAnsi="Arial" w:cs="Arial"/>
        </w:rPr>
        <w:t> </w:t>
      </w:r>
    </w:p>
    <w:p w14:paraId="48BB889A" w14:textId="77777777" w:rsidR="00F86267" w:rsidRPr="00F86267" w:rsidRDefault="00F86267" w:rsidP="00F86267">
      <w:pPr>
        <w:numPr>
          <w:ilvl w:val="0"/>
          <w:numId w:val="33"/>
        </w:numPr>
        <w:jc w:val="both"/>
        <w:rPr>
          <w:rFonts w:ascii="Arial" w:hAnsi="Arial" w:cs="Arial"/>
        </w:rPr>
      </w:pPr>
      <w:r w:rsidRPr="00F86267">
        <w:rPr>
          <w:rFonts w:ascii="Arial" w:hAnsi="Arial" w:cs="Arial"/>
        </w:rPr>
        <w:t>Encourage imaginative thinking and creative responsive to change. </w:t>
      </w:r>
    </w:p>
    <w:p w14:paraId="5D746585" w14:textId="655EF55F" w:rsidR="00F86267" w:rsidRPr="00F86267" w:rsidRDefault="00F86267" w:rsidP="00F86267">
      <w:pPr>
        <w:numPr>
          <w:ilvl w:val="0"/>
          <w:numId w:val="34"/>
        </w:numPr>
        <w:jc w:val="both"/>
        <w:rPr>
          <w:rFonts w:ascii="Arial" w:hAnsi="Arial" w:cs="Arial"/>
        </w:rPr>
      </w:pPr>
      <w:r w:rsidRPr="00F86267">
        <w:rPr>
          <w:rFonts w:ascii="Arial" w:hAnsi="Arial" w:cs="Arial"/>
        </w:rPr>
        <w:t>Engage with regional, national and international stakeholders. </w:t>
      </w:r>
    </w:p>
    <w:p w14:paraId="55677688" w14:textId="77777777" w:rsidR="00F86267" w:rsidRPr="00F86267" w:rsidRDefault="00F86267" w:rsidP="00F86267">
      <w:pPr>
        <w:jc w:val="both"/>
        <w:rPr>
          <w:rFonts w:ascii="Arial" w:hAnsi="Arial" w:cs="Arial"/>
        </w:rPr>
      </w:pPr>
      <w:r w:rsidRPr="00F86267">
        <w:rPr>
          <w:rFonts w:ascii="Arial" w:hAnsi="Arial" w:cs="Arial"/>
          <w:b/>
          <w:bCs/>
        </w:rPr>
        <w:t>Advocacy and Influence</w:t>
      </w:r>
      <w:r w:rsidRPr="00F86267">
        <w:rPr>
          <w:rFonts w:ascii="Arial" w:hAnsi="Arial" w:cs="Arial"/>
        </w:rPr>
        <w:t> </w:t>
      </w:r>
    </w:p>
    <w:p w14:paraId="61BCBB1B" w14:textId="73B013EF" w:rsidR="00F86267" w:rsidRPr="00F86267" w:rsidRDefault="00F86267" w:rsidP="00F86267">
      <w:pPr>
        <w:numPr>
          <w:ilvl w:val="0"/>
          <w:numId w:val="36"/>
        </w:numPr>
        <w:jc w:val="both"/>
        <w:rPr>
          <w:rFonts w:ascii="Arial" w:hAnsi="Arial" w:cs="Arial"/>
        </w:rPr>
      </w:pPr>
      <w:r w:rsidRPr="00F86267">
        <w:rPr>
          <w:rFonts w:ascii="Arial" w:hAnsi="Arial" w:cs="Arial"/>
        </w:rPr>
        <w:t xml:space="preserve">Represent </w:t>
      </w:r>
      <w:r w:rsidR="007722FA">
        <w:rPr>
          <w:rFonts w:ascii="Arial" w:hAnsi="Arial" w:cs="Arial"/>
        </w:rPr>
        <w:t>PSGCT</w:t>
      </w:r>
      <w:r w:rsidRPr="00F86267">
        <w:rPr>
          <w:rFonts w:ascii="Arial" w:hAnsi="Arial" w:cs="Arial"/>
        </w:rPr>
        <w:t xml:space="preserve"> to external stakeholders including funders, partners, artists, and academic and civic leaders. </w:t>
      </w:r>
    </w:p>
    <w:p w14:paraId="2062E270" w14:textId="5B77487A" w:rsidR="00F86267" w:rsidRPr="00F86267" w:rsidRDefault="00F86267" w:rsidP="00F86267">
      <w:pPr>
        <w:numPr>
          <w:ilvl w:val="0"/>
          <w:numId w:val="37"/>
        </w:numPr>
        <w:jc w:val="both"/>
        <w:rPr>
          <w:rFonts w:ascii="Arial" w:hAnsi="Arial" w:cs="Arial"/>
        </w:rPr>
      </w:pPr>
      <w:r w:rsidRPr="00F86267">
        <w:rPr>
          <w:rFonts w:ascii="Arial" w:hAnsi="Arial" w:cs="Arial"/>
        </w:rPr>
        <w:t xml:space="preserve">Support the development of </w:t>
      </w:r>
      <w:r w:rsidR="007722FA">
        <w:rPr>
          <w:rFonts w:ascii="Arial" w:hAnsi="Arial" w:cs="Arial"/>
        </w:rPr>
        <w:t>PSGCT’s</w:t>
      </w:r>
      <w:r w:rsidRPr="00F86267">
        <w:rPr>
          <w:rFonts w:ascii="Arial" w:hAnsi="Arial" w:cs="Arial"/>
        </w:rPr>
        <w:t xml:space="preserve"> profile. </w:t>
      </w:r>
    </w:p>
    <w:p w14:paraId="0C959E2F" w14:textId="31B5E519" w:rsidR="00F86267" w:rsidRPr="00F86267" w:rsidRDefault="00F86267" w:rsidP="00F86267">
      <w:pPr>
        <w:numPr>
          <w:ilvl w:val="0"/>
          <w:numId w:val="38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 xml:space="preserve">Promote </w:t>
      </w:r>
      <w:r w:rsidR="007722FA" w:rsidRPr="0F4A7818">
        <w:rPr>
          <w:rFonts w:ascii="Arial" w:hAnsi="Arial" w:cs="Arial"/>
        </w:rPr>
        <w:t xml:space="preserve">PSGCT </w:t>
      </w:r>
      <w:r w:rsidRPr="0F4A7818">
        <w:rPr>
          <w:rFonts w:ascii="Arial" w:hAnsi="Arial" w:cs="Arial"/>
        </w:rPr>
        <w:t>values of creativity, inclusion, environmental responsibility, and public engagement. </w:t>
      </w:r>
    </w:p>
    <w:p w14:paraId="650FB3CE" w14:textId="593A9150" w:rsidR="0F4A7818" w:rsidRDefault="0F4A7818" w:rsidP="0F4A7818">
      <w:pPr>
        <w:jc w:val="both"/>
        <w:rPr>
          <w:rFonts w:ascii="Arial" w:hAnsi="Arial" w:cs="Arial"/>
          <w:b/>
          <w:bCs/>
        </w:rPr>
      </w:pPr>
    </w:p>
    <w:p w14:paraId="5B68C8E0" w14:textId="77777777" w:rsidR="00F86267" w:rsidRPr="00F86267" w:rsidRDefault="00F86267" w:rsidP="00F86267">
      <w:pPr>
        <w:jc w:val="both"/>
        <w:rPr>
          <w:rFonts w:ascii="Arial" w:hAnsi="Arial" w:cs="Arial"/>
        </w:rPr>
      </w:pPr>
      <w:r w:rsidRPr="00F86267">
        <w:rPr>
          <w:rFonts w:ascii="Arial" w:hAnsi="Arial" w:cs="Arial"/>
          <w:b/>
          <w:bCs/>
        </w:rPr>
        <w:t>Attributes and Experience</w:t>
      </w:r>
      <w:r w:rsidRPr="00F86267">
        <w:rPr>
          <w:rFonts w:ascii="Arial" w:hAnsi="Arial" w:cs="Arial"/>
        </w:rPr>
        <w:t> </w:t>
      </w:r>
    </w:p>
    <w:p w14:paraId="5DEF22DF" w14:textId="50A738E7" w:rsidR="00F86267" w:rsidRDefault="3973518B" w:rsidP="00F86267">
      <w:p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>Across the group of T</w:t>
      </w:r>
      <w:r w:rsidR="00E639F5" w:rsidRPr="0F4A7818">
        <w:rPr>
          <w:rFonts w:ascii="Arial" w:hAnsi="Arial" w:cs="Arial"/>
        </w:rPr>
        <w:t>rustees</w:t>
      </w:r>
      <w:r w:rsidR="00F86267" w:rsidRPr="0F4A7818">
        <w:rPr>
          <w:rFonts w:ascii="Arial" w:hAnsi="Arial" w:cs="Arial"/>
        </w:rPr>
        <w:t xml:space="preserve"> will </w:t>
      </w:r>
      <w:r w:rsidR="1580969D" w:rsidRPr="0F4A7818">
        <w:rPr>
          <w:rFonts w:ascii="Arial" w:hAnsi="Arial" w:cs="Arial"/>
        </w:rPr>
        <w:t>be shared skills and interests</w:t>
      </w:r>
      <w:r w:rsidR="327120C6" w:rsidRPr="0F4A7818">
        <w:rPr>
          <w:rFonts w:ascii="Arial" w:hAnsi="Arial" w:cs="Arial"/>
        </w:rPr>
        <w:t xml:space="preserve"> including</w:t>
      </w:r>
      <w:r w:rsidR="00F86267" w:rsidRPr="0F4A7818">
        <w:rPr>
          <w:rFonts w:ascii="Arial" w:hAnsi="Arial" w:cs="Arial"/>
        </w:rPr>
        <w:t>: </w:t>
      </w:r>
    </w:p>
    <w:p w14:paraId="15AEDBBC" w14:textId="3A5CFB3F" w:rsidR="00DC45F9" w:rsidRPr="00DC45F9" w:rsidRDefault="52ACAE4C" w:rsidP="00F86267">
      <w:pPr>
        <w:pStyle w:val="ListParagraph"/>
        <w:numPr>
          <w:ilvl w:val="0"/>
          <w:numId w:val="46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lastRenderedPageBreak/>
        <w:t>Enthusiasm</w:t>
      </w:r>
      <w:r w:rsidR="00DC45F9" w:rsidRPr="0F4A7818">
        <w:rPr>
          <w:rFonts w:ascii="Arial" w:hAnsi="Arial" w:cs="Arial"/>
        </w:rPr>
        <w:t xml:space="preserve"> to engage actively and constructively and work alongside a committed team</w:t>
      </w:r>
      <w:r w:rsidR="4A57C0CC" w:rsidRPr="0F4A7818">
        <w:rPr>
          <w:rFonts w:ascii="Arial" w:hAnsi="Arial" w:cs="Arial"/>
        </w:rPr>
        <w:t>, both with Lancaster Arts and the Trustee group.</w:t>
      </w:r>
    </w:p>
    <w:p w14:paraId="14EDF3B9" w14:textId="4A429E1A" w:rsidR="00F86267" w:rsidRPr="00F86267" w:rsidRDefault="00F86267" w:rsidP="00F86267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 xml:space="preserve">A </w:t>
      </w:r>
      <w:r w:rsidR="27D9BA58" w:rsidRPr="0F4A7818">
        <w:rPr>
          <w:rFonts w:ascii="Arial" w:hAnsi="Arial" w:cs="Arial"/>
        </w:rPr>
        <w:t xml:space="preserve">demonstrable </w:t>
      </w:r>
      <w:r w:rsidRPr="0F4A7818">
        <w:rPr>
          <w:rFonts w:ascii="Arial" w:hAnsi="Arial" w:cs="Arial"/>
        </w:rPr>
        <w:t xml:space="preserve">commitment to environmental </w:t>
      </w:r>
      <w:r w:rsidR="08848E10" w:rsidRPr="0F4A7818">
        <w:rPr>
          <w:rFonts w:ascii="Arial" w:hAnsi="Arial" w:cs="Arial"/>
        </w:rPr>
        <w:t>justice</w:t>
      </w:r>
      <w:r w:rsidRPr="0F4A7818">
        <w:rPr>
          <w:rFonts w:ascii="Arial" w:hAnsi="Arial" w:cs="Arial"/>
        </w:rPr>
        <w:t xml:space="preserve"> and</w:t>
      </w:r>
      <w:r w:rsidR="209E87E3" w:rsidRPr="0F4A7818">
        <w:rPr>
          <w:rFonts w:ascii="Arial" w:hAnsi="Arial" w:cs="Arial"/>
        </w:rPr>
        <w:t xml:space="preserve"> </w:t>
      </w:r>
      <w:r w:rsidR="79F67517" w:rsidRPr="0F4A7818">
        <w:rPr>
          <w:rFonts w:ascii="Arial" w:hAnsi="Arial" w:cs="Arial"/>
        </w:rPr>
        <w:t>an</w:t>
      </w:r>
      <w:r w:rsidR="59340BCF" w:rsidRPr="0F4A7818">
        <w:rPr>
          <w:rFonts w:ascii="Arial" w:hAnsi="Arial" w:cs="Arial"/>
        </w:rPr>
        <w:t xml:space="preserve"> </w:t>
      </w:r>
      <w:r w:rsidR="209E87E3" w:rsidRPr="0F4A7818">
        <w:rPr>
          <w:rFonts w:ascii="Arial" w:hAnsi="Arial" w:cs="Arial"/>
        </w:rPr>
        <w:t>understanding of</w:t>
      </w:r>
      <w:r w:rsidRPr="0F4A7818">
        <w:rPr>
          <w:rFonts w:ascii="Arial" w:hAnsi="Arial" w:cs="Arial"/>
        </w:rPr>
        <w:t xml:space="preserve"> socially engaged </w:t>
      </w:r>
      <w:r w:rsidR="5697FD9E" w:rsidRPr="0F4A7818">
        <w:rPr>
          <w:rFonts w:ascii="Arial" w:hAnsi="Arial" w:cs="Arial"/>
        </w:rPr>
        <w:t xml:space="preserve">arts </w:t>
      </w:r>
      <w:r w:rsidRPr="0F4A7818">
        <w:rPr>
          <w:rFonts w:ascii="Arial" w:hAnsi="Arial" w:cs="Arial"/>
        </w:rPr>
        <w:t>practice. </w:t>
      </w:r>
    </w:p>
    <w:p w14:paraId="07ABC25F" w14:textId="370F2F15" w:rsidR="00F86267" w:rsidRDefault="00F86267" w:rsidP="00F86267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>Capacity</w:t>
      </w:r>
      <w:r w:rsidR="002D0EE6" w:rsidRPr="0F4A7818">
        <w:rPr>
          <w:rFonts w:ascii="Arial" w:hAnsi="Arial" w:cs="Arial"/>
        </w:rPr>
        <w:t xml:space="preserve"> and commitment</w:t>
      </w:r>
      <w:r w:rsidRPr="0F4A7818">
        <w:rPr>
          <w:rFonts w:ascii="Arial" w:hAnsi="Arial" w:cs="Arial"/>
        </w:rPr>
        <w:t xml:space="preserve"> to act as </w:t>
      </w:r>
      <w:r w:rsidR="421DB3A5" w:rsidRPr="0F4A7818">
        <w:rPr>
          <w:rFonts w:ascii="Arial" w:hAnsi="Arial" w:cs="Arial"/>
        </w:rPr>
        <w:t>a</w:t>
      </w:r>
      <w:r w:rsidR="4D8F414F" w:rsidRPr="0F4A7818">
        <w:rPr>
          <w:rFonts w:ascii="Arial" w:hAnsi="Arial" w:cs="Arial"/>
        </w:rPr>
        <w:t>n ambassador</w:t>
      </w:r>
      <w:r w:rsidRPr="0F4A7818">
        <w:rPr>
          <w:rFonts w:ascii="Arial" w:hAnsi="Arial" w:cs="Arial"/>
        </w:rPr>
        <w:t xml:space="preserve"> and connector for L</w:t>
      </w:r>
      <w:r w:rsidR="0FE5AD19" w:rsidRPr="0F4A7818">
        <w:rPr>
          <w:rFonts w:ascii="Arial" w:hAnsi="Arial" w:cs="Arial"/>
        </w:rPr>
        <w:t xml:space="preserve">ancaster </w:t>
      </w:r>
      <w:r w:rsidRPr="0F4A7818">
        <w:rPr>
          <w:rFonts w:ascii="Arial" w:hAnsi="Arial" w:cs="Arial"/>
        </w:rPr>
        <w:t>A</w:t>
      </w:r>
      <w:r w:rsidR="0F01F3DF" w:rsidRPr="0F4A7818">
        <w:rPr>
          <w:rFonts w:ascii="Arial" w:hAnsi="Arial" w:cs="Arial"/>
        </w:rPr>
        <w:t>rts</w:t>
      </w:r>
      <w:r w:rsidR="6228FE70" w:rsidRPr="0F4A7818">
        <w:rPr>
          <w:rFonts w:ascii="Arial" w:hAnsi="Arial" w:cs="Arial"/>
        </w:rPr>
        <w:t xml:space="preserve"> and an internationally recognised collection</w:t>
      </w:r>
    </w:p>
    <w:p w14:paraId="433858EC" w14:textId="6BD93F38" w:rsidR="00B47A32" w:rsidRDefault="002D0EE6" w:rsidP="00B47A32">
      <w:pPr>
        <w:pStyle w:val="ListParagraph"/>
        <w:numPr>
          <w:ilvl w:val="0"/>
          <w:numId w:val="46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>E</w:t>
      </w:r>
      <w:r w:rsidR="00B47A32" w:rsidRPr="0F4A7818">
        <w:rPr>
          <w:rFonts w:ascii="Arial" w:hAnsi="Arial" w:cs="Arial"/>
        </w:rPr>
        <w:t xml:space="preserve">nthusiasm for how we think about, </w:t>
      </w:r>
      <w:r w:rsidR="59FD4255" w:rsidRPr="0F4A7818">
        <w:rPr>
          <w:rFonts w:ascii="Arial" w:hAnsi="Arial" w:cs="Arial"/>
        </w:rPr>
        <w:t>develop</w:t>
      </w:r>
      <w:r w:rsidR="00B47A32" w:rsidRPr="0F4A7818">
        <w:rPr>
          <w:rFonts w:ascii="Arial" w:hAnsi="Arial" w:cs="Arial"/>
        </w:rPr>
        <w:t xml:space="preserve"> and communicate our collection</w:t>
      </w:r>
    </w:p>
    <w:p w14:paraId="0C9625E7" w14:textId="77777777" w:rsidR="007F028C" w:rsidRDefault="007F028C" w:rsidP="007F028C">
      <w:pPr>
        <w:pStyle w:val="ListParagraph"/>
        <w:jc w:val="both"/>
        <w:rPr>
          <w:rFonts w:ascii="Arial" w:hAnsi="Arial" w:cs="Arial"/>
        </w:rPr>
      </w:pPr>
    </w:p>
    <w:p w14:paraId="63B8229C" w14:textId="5332CF05" w:rsidR="00B47A32" w:rsidRPr="00C2093C" w:rsidRDefault="00B47A32" w:rsidP="00B47A32">
      <w:pPr>
        <w:pStyle w:val="ListParagraph"/>
        <w:numPr>
          <w:ilvl w:val="0"/>
          <w:numId w:val="46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 xml:space="preserve">Interest in engaging with </w:t>
      </w:r>
      <w:r w:rsidR="13F4E7A6" w:rsidRPr="0F4A7818">
        <w:rPr>
          <w:rFonts w:ascii="Arial" w:hAnsi="Arial" w:cs="Arial"/>
        </w:rPr>
        <w:t>other galleries and museums on contemporary practice</w:t>
      </w:r>
      <w:r w:rsidRPr="0F4A7818">
        <w:rPr>
          <w:rFonts w:ascii="Arial" w:hAnsi="Arial" w:cs="Arial"/>
        </w:rPr>
        <w:t xml:space="preserve"> and a</w:t>
      </w:r>
      <w:r w:rsidR="0A0CF61F" w:rsidRPr="0F4A7818">
        <w:rPr>
          <w:rFonts w:ascii="Arial" w:hAnsi="Arial" w:cs="Arial"/>
        </w:rPr>
        <w:t xml:space="preserve">n </w:t>
      </w:r>
      <w:r w:rsidR="57531707" w:rsidRPr="0F4A7818">
        <w:rPr>
          <w:rFonts w:ascii="Arial" w:hAnsi="Arial" w:cs="Arial"/>
        </w:rPr>
        <w:t>on-</w:t>
      </w:r>
      <w:r w:rsidR="0A0CF61F" w:rsidRPr="0F4A7818">
        <w:rPr>
          <w:rFonts w:ascii="Arial" w:hAnsi="Arial" w:cs="Arial"/>
        </w:rPr>
        <w:t>going</w:t>
      </w:r>
      <w:r w:rsidRPr="0F4A7818">
        <w:rPr>
          <w:rFonts w:ascii="Arial" w:hAnsi="Arial" w:cs="Arial"/>
        </w:rPr>
        <w:t xml:space="preserve"> commitment to</w:t>
      </w:r>
      <w:r w:rsidR="15A16522" w:rsidRPr="0F4A7818">
        <w:rPr>
          <w:rFonts w:ascii="Arial" w:hAnsi="Arial" w:cs="Arial"/>
        </w:rPr>
        <w:t xml:space="preserve"> conversations on</w:t>
      </w:r>
      <w:r w:rsidRPr="0F4A7818">
        <w:rPr>
          <w:rFonts w:ascii="Arial" w:hAnsi="Arial" w:cs="Arial"/>
        </w:rPr>
        <w:t xml:space="preserve"> decolonisation</w:t>
      </w:r>
    </w:p>
    <w:p w14:paraId="2A14A273" w14:textId="2CB5CC49" w:rsidR="00B47A32" w:rsidRPr="00C2093C" w:rsidRDefault="00B47A32" w:rsidP="00B672D0">
      <w:pPr>
        <w:pStyle w:val="ListParagraph"/>
        <w:jc w:val="both"/>
        <w:rPr>
          <w:rFonts w:ascii="Arial" w:hAnsi="Arial" w:cs="Arial"/>
        </w:rPr>
      </w:pPr>
    </w:p>
    <w:p w14:paraId="4AE24695" w14:textId="4C02E17F" w:rsidR="69904FDC" w:rsidRDefault="69904FDC" w:rsidP="0F4A7818">
      <w:pPr>
        <w:pStyle w:val="ListParagraph"/>
        <w:numPr>
          <w:ilvl w:val="0"/>
          <w:numId w:val="46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>A deep appreciation of the possibilities of</w:t>
      </w:r>
      <w:r w:rsidR="00B47A32" w:rsidRPr="0F4A7818">
        <w:rPr>
          <w:rFonts w:ascii="Arial" w:hAnsi="Arial" w:cs="Arial"/>
        </w:rPr>
        <w:t xml:space="preserve"> contemporary art and/or heritage </w:t>
      </w:r>
      <w:r w:rsidR="7E7A9FAC" w:rsidRPr="0F4A7818">
        <w:rPr>
          <w:rFonts w:ascii="Arial" w:hAnsi="Arial" w:cs="Arial"/>
        </w:rPr>
        <w:t>to contribute to social change</w:t>
      </w:r>
    </w:p>
    <w:p w14:paraId="1A302E68" w14:textId="3FC465B7" w:rsidR="0F4A7818" w:rsidRDefault="0F4A7818" w:rsidP="0F4A7818">
      <w:pPr>
        <w:pStyle w:val="ListParagraph"/>
        <w:jc w:val="both"/>
        <w:rPr>
          <w:rFonts w:ascii="Arial" w:hAnsi="Arial" w:cs="Arial"/>
        </w:rPr>
      </w:pPr>
    </w:p>
    <w:p w14:paraId="344E845B" w14:textId="01C62DF2" w:rsidR="00B47A32" w:rsidRPr="00F86267" w:rsidRDefault="00FB4200" w:rsidP="0F4A7818">
      <w:pPr>
        <w:pStyle w:val="ListParagraph"/>
        <w:numPr>
          <w:ilvl w:val="0"/>
          <w:numId w:val="46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</w:rPr>
        <w:t>A</w:t>
      </w:r>
      <w:r w:rsidR="00E065BE" w:rsidRPr="0F4A7818">
        <w:rPr>
          <w:rFonts w:ascii="Arial" w:hAnsi="Arial" w:cs="Arial"/>
        </w:rPr>
        <w:t xml:space="preserve"> commitment to diversity, inclusion and equitable access in arts and heritage</w:t>
      </w:r>
    </w:p>
    <w:p w14:paraId="634C78E5" w14:textId="77777777" w:rsidR="00F86267" w:rsidRPr="00F86267" w:rsidRDefault="00F86267" w:rsidP="00F86267">
      <w:pPr>
        <w:jc w:val="both"/>
      </w:pPr>
      <w:r w:rsidRPr="0F4A7818">
        <w:rPr>
          <w:rFonts w:ascii="Arial" w:hAnsi="Arial" w:cs="Arial"/>
          <w:b/>
          <w:bCs/>
        </w:rPr>
        <w:t>Terms of Appointment</w:t>
      </w:r>
      <w:r w:rsidRPr="0F4A7818">
        <w:rPr>
          <w:rFonts w:ascii="Arial" w:hAnsi="Arial" w:cs="Arial"/>
        </w:rPr>
        <w:t> </w:t>
      </w:r>
    </w:p>
    <w:p w14:paraId="01F30BD6" w14:textId="2B0C9467" w:rsidR="00FB5301" w:rsidRPr="000D5151" w:rsidRDefault="00FB5301" w:rsidP="0F4A781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F4A7818">
        <w:rPr>
          <w:rFonts w:ascii="Arial" w:hAnsi="Arial" w:cs="Arial"/>
          <w:lang w:val="en-US"/>
        </w:rPr>
        <w:t>Term of office is a minimum of 3 years and a maximum of 4 years.</w:t>
      </w:r>
      <w:r w:rsidRPr="0F4A7818">
        <w:rPr>
          <w:rFonts w:ascii="Arial" w:hAnsi="Arial" w:cs="Arial"/>
        </w:rPr>
        <w:t> </w:t>
      </w:r>
      <w:r w:rsidR="7890E978" w:rsidRPr="0F4A7818">
        <w:rPr>
          <w:rFonts w:ascii="Arial" w:hAnsi="Arial" w:cs="Arial"/>
        </w:rPr>
        <w:t xml:space="preserve"> </w:t>
      </w:r>
      <w:r w:rsidRPr="0F4A7818">
        <w:rPr>
          <w:rFonts w:ascii="Arial" w:hAnsi="Arial" w:cs="Arial"/>
        </w:rPr>
        <w:t xml:space="preserve">A </w:t>
      </w:r>
      <w:r w:rsidR="513DD6FC" w:rsidRPr="0F4A7818">
        <w:rPr>
          <w:rFonts w:ascii="Arial" w:hAnsi="Arial" w:cs="Arial"/>
        </w:rPr>
        <w:t>T</w:t>
      </w:r>
      <w:r w:rsidRPr="0F4A7818">
        <w:rPr>
          <w:rFonts w:ascii="Arial" w:hAnsi="Arial" w:cs="Arial"/>
        </w:rPr>
        <w:t xml:space="preserve">erm of </w:t>
      </w:r>
      <w:r w:rsidR="297C411E" w:rsidRPr="0F4A7818">
        <w:rPr>
          <w:rFonts w:ascii="Arial" w:hAnsi="Arial" w:cs="Arial"/>
        </w:rPr>
        <w:t>O</w:t>
      </w:r>
      <w:r w:rsidRPr="0F4A7818">
        <w:rPr>
          <w:rFonts w:ascii="Arial" w:hAnsi="Arial" w:cs="Arial"/>
        </w:rPr>
        <w:t>ffice can be extended once so Trustees can apply for a second term. </w:t>
      </w:r>
    </w:p>
    <w:p w14:paraId="3B528A9B" w14:textId="60C112FA" w:rsidR="00635290" w:rsidRPr="00635290" w:rsidRDefault="00FB5301" w:rsidP="00635290">
      <w:pPr>
        <w:numPr>
          <w:ilvl w:val="0"/>
          <w:numId w:val="21"/>
        </w:numPr>
        <w:jc w:val="both"/>
        <w:rPr>
          <w:rFonts w:ascii="Arial" w:hAnsi="Arial" w:cs="Arial"/>
        </w:rPr>
      </w:pPr>
      <w:r w:rsidRPr="000D5151">
        <w:rPr>
          <w:rFonts w:ascii="Arial" w:hAnsi="Arial" w:cs="Arial"/>
          <w:lang w:val="en-US"/>
        </w:rPr>
        <w:t>PSGCT trustees will be expected to attend a minimum of 2 meetings a year and attend Lancaster Arts and Gallery events and exhibitions. </w:t>
      </w:r>
      <w:r w:rsidRPr="000D5151">
        <w:rPr>
          <w:rFonts w:ascii="Arial" w:hAnsi="Arial" w:cs="Arial"/>
        </w:rPr>
        <w:t> </w:t>
      </w:r>
    </w:p>
    <w:p w14:paraId="1C35A496" w14:textId="77777777" w:rsidR="00635290" w:rsidRDefault="00635290" w:rsidP="00635290">
      <w:pPr>
        <w:keepNext/>
        <w:jc w:val="both"/>
      </w:pPr>
      <w:r>
        <w:rPr>
          <w:rFonts w:ascii="Arial" w:hAnsi="Arial" w:cs="Arial"/>
          <w:noProof/>
        </w:rPr>
        <w:drawing>
          <wp:inline distT="0" distB="0" distL="0" distR="0" wp14:anchorId="73F87FB5" wp14:editId="13F89223">
            <wp:extent cx="5610687" cy="3739629"/>
            <wp:effectExtent l="0" t="0" r="3175" b="0"/>
            <wp:docPr id="223249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4946" name="Picture 2232494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852" cy="377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FC1E" w14:textId="2CBAC3DC" w:rsidR="00635290" w:rsidRPr="00D76876" w:rsidRDefault="00635290" w:rsidP="00635290">
      <w:pPr>
        <w:pStyle w:val="Caption"/>
        <w:jc w:val="both"/>
        <w:rPr>
          <w:rFonts w:ascii="Arial" w:hAnsi="Arial" w:cs="Arial"/>
        </w:rPr>
      </w:pPr>
      <w:r>
        <w:t>Rob St John's “Are You Lost?” installation as part of Nature Calling in 2025</w:t>
      </w:r>
    </w:p>
    <w:sectPr w:rsidR="00635290" w:rsidRPr="00D76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8CA2DF" w14:textId="77777777" w:rsidR="00C21BFD" w:rsidRDefault="00C21BFD" w:rsidP="00253992">
      <w:pPr>
        <w:spacing w:after="0" w:line="240" w:lineRule="auto"/>
      </w:pPr>
      <w:r>
        <w:separator/>
      </w:r>
    </w:p>
  </w:endnote>
  <w:endnote w:type="continuationSeparator" w:id="0">
    <w:p w14:paraId="4A3341B4" w14:textId="77777777" w:rsidR="00C21BFD" w:rsidRDefault="00C21BFD" w:rsidP="00253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265940" w14:textId="77777777" w:rsidR="00C21BFD" w:rsidRDefault="00C21BFD" w:rsidP="00253992">
      <w:pPr>
        <w:spacing w:after="0" w:line="240" w:lineRule="auto"/>
      </w:pPr>
      <w:r>
        <w:separator/>
      </w:r>
    </w:p>
  </w:footnote>
  <w:footnote w:type="continuationSeparator" w:id="0">
    <w:p w14:paraId="7AF61945" w14:textId="77777777" w:rsidR="00C21BFD" w:rsidRDefault="00C21BFD" w:rsidP="00253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A26A7"/>
    <w:multiLevelType w:val="multilevel"/>
    <w:tmpl w:val="1388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7750C8"/>
    <w:multiLevelType w:val="multilevel"/>
    <w:tmpl w:val="8C6EC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7449A6"/>
    <w:multiLevelType w:val="multilevel"/>
    <w:tmpl w:val="5978E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DAEECA"/>
    <w:multiLevelType w:val="multilevel"/>
    <w:tmpl w:val="0E9A90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C3662"/>
    <w:multiLevelType w:val="multilevel"/>
    <w:tmpl w:val="13CC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1913DE"/>
    <w:multiLevelType w:val="multilevel"/>
    <w:tmpl w:val="D40A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FA5EAC"/>
    <w:multiLevelType w:val="multilevel"/>
    <w:tmpl w:val="78F0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517030"/>
    <w:multiLevelType w:val="multilevel"/>
    <w:tmpl w:val="5D9E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CA6705"/>
    <w:multiLevelType w:val="multilevel"/>
    <w:tmpl w:val="D354D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4B80DF4"/>
    <w:multiLevelType w:val="multilevel"/>
    <w:tmpl w:val="0F52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6A85E1E"/>
    <w:multiLevelType w:val="multilevel"/>
    <w:tmpl w:val="F44CB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0510C5"/>
    <w:multiLevelType w:val="multilevel"/>
    <w:tmpl w:val="0556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0C7B56"/>
    <w:multiLevelType w:val="multilevel"/>
    <w:tmpl w:val="D75C9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E5F60FD"/>
    <w:multiLevelType w:val="multilevel"/>
    <w:tmpl w:val="50A4F8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006260"/>
    <w:multiLevelType w:val="hybridMultilevel"/>
    <w:tmpl w:val="06820C06"/>
    <w:lvl w:ilvl="0" w:tplc="A13635F4">
      <w:start w:val="1"/>
      <w:numFmt w:val="decimal"/>
      <w:lvlText w:val="%1."/>
      <w:lvlJc w:val="left"/>
      <w:pPr>
        <w:ind w:left="720" w:hanging="360"/>
      </w:pPr>
    </w:lvl>
    <w:lvl w:ilvl="1" w:tplc="585C3EB8">
      <w:start w:val="1"/>
      <w:numFmt w:val="lowerLetter"/>
      <w:lvlText w:val="%2."/>
      <w:lvlJc w:val="left"/>
      <w:pPr>
        <w:ind w:left="1440" w:hanging="360"/>
      </w:pPr>
    </w:lvl>
    <w:lvl w:ilvl="2" w:tplc="A29A9602">
      <w:start w:val="1"/>
      <w:numFmt w:val="lowerRoman"/>
      <w:lvlText w:val="%3."/>
      <w:lvlJc w:val="right"/>
      <w:pPr>
        <w:ind w:left="2160" w:hanging="180"/>
      </w:pPr>
    </w:lvl>
    <w:lvl w:ilvl="3" w:tplc="7152B25E">
      <w:start w:val="1"/>
      <w:numFmt w:val="decimal"/>
      <w:lvlText w:val="%4."/>
      <w:lvlJc w:val="left"/>
      <w:pPr>
        <w:ind w:left="2880" w:hanging="360"/>
      </w:pPr>
    </w:lvl>
    <w:lvl w:ilvl="4" w:tplc="59128D72">
      <w:start w:val="1"/>
      <w:numFmt w:val="lowerLetter"/>
      <w:lvlText w:val="%5."/>
      <w:lvlJc w:val="left"/>
      <w:pPr>
        <w:ind w:left="3600" w:hanging="360"/>
      </w:pPr>
    </w:lvl>
    <w:lvl w:ilvl="5" w:tplc="B0D6B090">
      <w:start w:val="1"/>
      <w:numFmt w:val="lowerRoman"/>
      <w:lvlText w:val="%6."/>
      <w:lvlJc w:val="right"/>
      <w:pPr>
        <w:ind w:left="4320" w:hanging="180"/>
      </w:pPr>
    </w:lvl>
    <w:lvl w:ilvl="6" w:tplc="035AFB14">
      <w:start w:val="1"/>
      <w:numFmt w:val="decimal"/>
      <w:lvlText w:val="%7."/>
      <w:lvlJc w:val="left"/>
      <w:pPr>
        <w:ind w:left="5040" w:hanging="360"/>
      </w:pPr>
    </w:lvl>
    <w:lvl w:ilvl="7" w:tplc="B0146522">
      <w:start w:val="1"/>
      <w:numFmt w:val="lowerLetter"/>
      <w:lvlText w:val="%8."/>
      <w:lvlJc w:val="left"/>
      <w:pPr>
        <w:ind w:left="5760" w:hanging="360"/>
      </w:pPr>
    </w:lvl>
    <w:lvl w:ilvl="8" w:tplc="3AC030C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903CB"/>
    <w:multiLevelType w:val="multilevel"/>
    <w:tmpl w:val="6A3A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9822587"/>
    <w:multiLevelType w:val="multilevel"/>
    <w:tmpl w:val="D2F8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B3746F"/>
    <w:multiLevelType w:val="multilevel"/>
    <w:tmpl w:val="49A6E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BD425B8"/>
    <w:multiLevelType w:val="hybridMultilevel"/>
    <w:tmpl w:val="70EC861C"/>
    <w:lvl w:ilvl="0" w:tplc="AE78ACD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1400EF"/>
    <w:multiLevelType w:val="multilevel"/>
    <w:tmpl w:val="1094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FFE5E17"/>
    <w:multiLevelType w:val="multilevel"/>
    <w:tmpl w:val="AC86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E31EFC"/>
    <w:multiLevelType w:val="multilevel"/>
    <w:tmpl w:val="B254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E924EC"/>
    <w:multiLevelType w:val="multilevel"/>
    <w:tmpl w:val="73E2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E464BF6"/>
    <w:multiLevelType w:val="multilevel"/>
    <w:tmpl w:val="AC32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ED81AA0"/>
    <w:multiLevelType w:val="multilevel"/>
    <w:tmpl w:val="5EA67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0559DC"/>
    <w:multiLevelType w:val="multilevel"/>
    <w:tmpl w:val="22BA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1E000E5"/>
    <w:multiLevelType w:val="multilevel"/>
    <w:tmpl w:val="EB22F5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2B5889"/>
    <w:multiLevelType w:val="multilevel"/>
    <w:tmpl w:val="8100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5FA4F1C"/>
    <w:multiLevelType w:val="multilevel"/>
    <w:tmpl w:val="6134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64466EE"/>
    <w:multiLevelType w:val="multilevel"/>
    <w:tmpl w:val="FB6C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8134153"/>
    <w:multiLevelType w:val="multilevel"/>
    <w:tmpl w:val="AE74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A531536"/>
    <w:multiLevelType w:val="multilevel"/>
    <w:tmpl w:val="E61C8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151668C"/>
    <w:multiLevelType w:val="multilevel"/>
    <w:tmpl w:val="9546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263E74"/>
    <w:multiLevelType w:val="multilevel"/>
    <w:tmpl w:val="6ED0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A1B0B6F"/>
    <w:multiLevelType w:val="multilevel"/>
    <w:tmpl w:val="A136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F080775"/>
    <w:multiLevelType w:val="multilevel"/>
    <w:tmpl w:val="76C8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383CF0"/>
    <w:multiLevelType w:val="multilevel"/>
    <w:tmpl w:val="19B80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B505E3"/>
    <w:multiLevelType w:val="multilevel"/>
    <w:tmpl w:val="2322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1E1DD2"/>
    <w:multiLevelType w:val="multilevel"/>
    <w:tmpl w:val="755C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5DE4627"/>
    <w:multiLevelType w:val="hybridMultilevel"/>
    <w:tmpl w:val="51160C04"/>
    <w:lvl w:ilvl="0" w:tplc="AE78ACD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70321D"/>
    <w:multiLevelType w:val="multilevel"/>
    <w:tmpl w:val="8648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7190708"/>
    <w:multiLevelType w:val="hybridMultilevel"/>
    <w:tmpl w:val="E6D4EE5E"/>
    <w:lvl w:ilvl="0" w:tplc="AE78AC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986F74"/>
    <w:multiLevelType w:val="multilevel"/>
    <w:tmpl w:val="F6C8F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54642F2"/>
    <w:multiLevelType w:val="multilevel"/>
    <w:tmpl w:val="FE34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80070A8"/>
    <w:multiLevelType w:val="multilevel"/>
    <w:tmpl w:val="43B0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A22F6A"/>
    <w:multiLevelType w:val="multilevel"/>
    <w:tmpl w:val="52F4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94E7653"/>
    <w:multiLevelType w:val="multilevel"/>
    <w:tmpl w:val="4922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F3A38A0"/>
    <w:multiLevelType w:val="hybridMultilevel"/>
    <w:tmpl w:val="AAF03AC4"/>
    <w:lvl w:ilvl="0" w:tplc="CD9C5508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0" w:hanging="360"/>
      </w:pPr>
    </w:lvl>
    <w:lvl w:ilvl="2" w:tplc="0809001B" w:tentative="1">
      <w:start w:val="1"/>
      <w:numFmt w:val="lowerRoman"/>
      <w:lvlText w:val="%3."/>
      <w:lvlJc w:val="right"/>
      <w:pPr>
        <w:ind w:left="1870" w:hanging="180"/>
      </w:pPr>
    </w:lvl>
    <w:lvl w:ilvl="3" w:tplc="0809000F" w:tentative="1">
      <w:start w:val="1"/>
      <w:numFmt w:val="decimal"/>
      <w:lvlText w:val="%4."/>
      <w:lvlJc w:val="left"/>
      <w:pPr>
        <w:ind w:left="2590" w:hanging="360"/>
      </w:pPr>
    </w:lvl>
    <w:lvl w:ilvl="4" w:tplc="08090019" w:tentative="1">
      <w:start w:val="1"/>
      <w:numFmt w:val="lowerLetter"/>
      <w:lvlText w:val="%5."/>
      <w:lvlJc w:val="left"/>
      <w:pPr>
        <w:ind w:left="3310" w:hanging="360"/>
      </w:pPr>
    </w:lvl>
    <w:lvl w:ilvl="5" w:tplc="0809001B" w:tentative="1">
      <w:start w:val="1"/>
      <w:numFmt w:val="lowerRoman"/>
      <w:lvlText w:val="%6."/>
      <w:lvlJc w:val="right"/>
      <w:pPr>
        <w:ind w:left="4030" w:hanging="180"/>
      </w:pPr>
    </w:lvl>
    <w:lvl w:ilvl="6" w:tplc="0809000F" w:tentative="1">
      <w:start w:val="1"/>
      <w:numFmt w:val="decimal"/>
      <w:lvlText w:val="%7."/>
      <w:lvlJc w:val="left"/>
      <w:pPr>
        <w:ind w:left="4750" w:hanging="360"/>
      </w:pPr>
    </w:lvl>
    <w:lvl w:ilvl="7" w:tplc="08090019" w:tentative="1">
      <w:start w:val="1"/>
      <w:numFmt w:val="lowerLetter"/>
      <w:lvlText w:val="%8."/>
      <w:lvlJc w:val="left"/>
      <w:pPr>
        <w:ind w:left="5470" w:hanging="360"/>
      </w:pPr>
    </w:lvl>
    <w:lvl w:ilvl="8" w:tplc="0809001B" w:tentative="1">
      <w:start w:val="1"/>
      <w:numFmt w:val="lowerRoman"/>
      <w:lvlText w:val="%9."/>
      <w:lvlJc w:val="right"/>
      <w:pPr>
        <w:ind w:left="6190" w:hanging="180"/>
      </w:pPr>
    </w:lvl>
  </w:abstractNum>
  <w:num w:numId="1" w16cid:durableId="970785085">
    <w:abstractNumId w:val="3"/>
  </w:num>
  <w:num w:numId="2" w16cid:durableId="1034501629">
    <w:abstractNumId w:val="36"/>
  </w:num>
  <w:num w:numId="3" w16cid:durableId="1067192714">
    <w:abstractNumId w:val="11"/>
  </w:num>
  <w:num w:numId="4" w16cid:durableId="1107428868">
    <w:abstractNumId w:val="40"/>
  </w:num>
  <w:num w:numId="5" w16cid:durableId="1299997727">
    <w:abstractNumId w:val="37"/>
  </w:num>
  <w:num w:numId="6" w16cid:durableId="143934799">
    <w:abstractNumId w:val="24"/>
  </w:num>
  <w:num w:numId="7" w16cid:durableId="1746369764">
    <w:abstractNumId w:val="9"/>
  </w:num>
  <w:num w:numId="8" w16cid:durableId="1768427967">
    <w:abstractNumId w:val="26"/>
  </w:num>
  <w:num w:numId="9" w16cid:durableId="1972443508">
    <w:abstractNumId w:val="18"/>
  </w:num>
  <w:num w:numId="10" w16cid:durableId="2011759884">
    <w:abstractNumId w:val="10"/>
  </w:num>
  <w:num w:numId="11" w16cid:durableId="2075657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6723244">
    <w:abstractNumId w:val="0"/>
  </w:num>
  <w:num w:numId="13" w16cid:durableId="2110343782">
    <w:abstractNumId w:val="44"/>
  </w:num>
  <w:num w:numId="14" w16cid:durableId="277488327">
    <w:abstractNumId w:val="47"/>
  </w:num>
  <w:num w:numId="15" w16cid:durableId="420877546">
    <w:abstractNumId w:val="20"/>
  </w:num>
  <w:num w:numId="16" w16cid:durableId="573977865">
    <w:abstractNumId w:val="39"/>
  </w:num>
  <w:num w:numId="17" w16cid:durableId="594022379">
    <w:abstractNumId w:val="5"/>
  </w:num>
  <w:num w:numId="18" w16cid:durableId="598026281">
    <w:abstractNumId w:val="31"/>
  </w:num>
  <w:num w:numId="19" w16cid:durableId="731580860">
    <w:abstractNumId w:val="2"/>
  </w:num>
  <w:num w:numId="20" w16cid:durableId="756177413">
    <w:abstractNumId w:val="45"/>
  </w:num>
  <w:num w:numId="21" w16cid:durableId="785778536">
    <w:abstractNumId w:val="6"/>
  </w:num>
  <w:num w:numId="22" w16cid:durableId="808518929">
    <w:abstractNumId w:val="35"/>
  </w:num>
  <w:num w:numId="23" w16cid:durableId="820775932">
    <w:abstractNumId w:val="4"/>
  </w:num>
  <w:num w:numId="24" w16cid:durableId="905066344">
    <w:abstractNumId w:val="23"/>
  </w:num>
  <w:num w:numId="25" w16cid:durableId="923539550">
    <w:abstractNumId w:val="13"/>
  </w:num>
  <w:num w:numId="26" w16cid:durableId="928195188">
    <w:abstractNumId w:val="41"/>
  </w:num>
  <w:num w:numId="27" w16cid:durableId="1159466252">
    <w:abstractNumId w:val="8"/>
  </w:num>
  <w:num w:numId="28" w16cid:durableId="38480239">
    <w:abstractNumId w:val="25"/>
  </w:num>
  <w:num w:numId="29" w16cid:durableId="1465004295">
    <w:abstractNumId w:val="29"/>
  </w:num>
  <w:num w:numId="30" w16cid:durableId="1568881408">
    <w:abstractNumId w:val="7"/>
  </w:num>
  <w:num w:numId="31" w16cid:durableId="1338851543">
    <w:abstractNumId w:val="16"/>
  </w:num>
  <w:num w:numId="32" w16cid:durableId="904334888">
    <w:abstractNumId w:val="19"/>
  </w:num>
  <w:num w:numId="33" w16cid:durableId="2014603566">
    <w:abstractNumId w:val="34"/>
  </w:num>
  <w:num w:numId="34" w16cid:durableId="1572154459">
    <w:abstractNumId w:val="38"/>
  </w:num>
  <w:num w:numId="35" w16cid:durableId="1896043586">
    <w:abstractNumId w:val="42"/>
  </w:num>
  <w:num w:numId="36" w16cid:durableId="2119250154">
    <w:abstractNumId w:val="17"/>
  </w:num>
  <w:num w:numId="37" w16cid:durableId="1020474653">
    <w:abstractNumId w:val="22"/>
  </w:num>
  <w:num w:numId="38" w16cid:durableId="652565717">
    <w:abstractNumId w:val="32"/>
  </w:num>
  <w:num w:numId="39" w16cid:durableId="862864359">
    <w:abstractNumId w:val="15"/>
  </w:num>
  <w:num w:numId="40" w16cid:durableId="1721631076">
    <w:abstractNumId w:val="28"/>
  </w:num>
  <w:num w:numId="41" w16cid:durableId="1279600036">
    <w:abstractNumId w:val="43"/>
  </w:num>
  <w:num w:numId="42" w16cid:durableId="812216969">
    <w:abstractNumId w:val="30"/>
  </w:num>
  <w:num w:numId="43" w16cid:durableId="1533760293">
    <w:abstractNumId w:val="27"/>
  </w:num>
  <w:num w:numId="44" w16cid:durableId="872840158">
    <w:abstractNumId w:val="46"/>
  </w:num>
  <w:num w:numId="45" w16cid:durableId="1076825902">
    <w:abstractNumId w:val="33"/>
  </w:num>
  <w:num w:numId="46" w16cid:durableId="694303874">
    <w:abstractNumId w:val="12"/>
  </w:num>
  <w:num w:numId="47" w16cid:durableId="1951470874">
    <w:abstractNumId w:val="1"/>
  </w:num>
  <w:num w:numId="48" w16cid:durableId="1808165875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8D"/>
    <w:rsid w:val="000632A1"/>
    <w:rsid w:val="000A6C51"/>
    <w:rsid w:val="000A76D4"/>
    <w:rsid w:val="000C429E"/>
    <w:rsid w:val="000D5151"/>
    <w:rsid w:val="000F1600"/>
    <w:rsid w:val="00103F5B"/>
    <w:rsid w:val="001141E0"/>
    <w:rsid w:val="00130899"/>
    <w:rsid w:val="00141FBD"/>
    <w:rsid w:val="001441B8"/>
    <w:rsid w:val="0015536E"/>
    <w:rsid w:val="00157B53"/>
    <w:rsid w:val="00177A69"/>
    <w:rsid w:val="0019163D"/>
    <w:rsid w:val="001B1436"/>
    <w:rsid w:val="001C357B"/>
    <w:rsid w:val="001D0B73"/>
    <w:rsid w:val="001D47E4"/>
    <w:rsid w:val="001D4DD4"/>
    <w:rsid w:val="00202306"/>
    <w:rsid w:val="00207F10"/>
    <w:rsid w:val="00211D28"/>
    <w:rsid w:val="00222454"/>
    <w:rsid w:val="00253992"/>
    <w:rsid w:val="00255BFA"/>
    <w:rsid w:val="0029292C"/>
    <w:rsid w:val="00295E8A"/>
    <w:rsid w:val="002D0EE6"/>
    <w:rsid w:val="002E47F9"/>
    <w:rsid w:val="002F7A83"/>
    <w:rsid w:val="00332603"/>
    <w:rsid w:val="00332FB0"/>
    <w:rsid w:val="00336F70"/>
    <w:rsid w:val="003373FA"/>
    <w:rsid w:val="0034383D"/>
    <w:rsid w:val="0036239B"/>
    <w:rsid w:val="00367A07"/>
    <w:rsid w:val="00396FCA"/>
    <w:rsid w:val="003A63DC"/>
    <w:rsid w:val="003D2446"/>
    <w:rsid w:val="003F0DCB"/>
    <w:rsid w:val="0041271F"/>
    <w:rsid w:val="00422242"/>
    <w:rsid w:val="0042385C"/>
    <w:rsid w:val="00430FA3"/>
    <w:rsid w:val="004464C8"/>
    <w:rsid w:val="004A0714"/>
    <w:rsid w:val="004A4E2E"/>
    <w:rsid w:val="004B4D5C"/>
    <w:rsid w:val="00504BF0"/>
    <w:rsid w:val="00565E1B"/>
    <w:rsid w:val="00587F37"/>
    <w:rsid w:val="00607BC5"/>
    <w:rsid w:val="00611A7A"/>
    <w:rsid w:val="006259F4"/>
    <w:rsid w:val="006317F9"/>
    <w:rsid w:val="00635290"/>
    <w:rsid w:val="00644718"/>
    <w:rsid w:val="00645744"/>
    <w:rsid w:val="0068410E"/>
    <w:rsid w:val="0068593C"/>
    <w:rsid w:val="006A09C5"/>
    <w:rsid w:val="006A34C8"/>
    <w:rsid w:val="006A60A9"/>
    <w:rsid w:val="006B65D1"/>
    <w:rsid w:val="006D4A88"/>
    <w:rsid w:val="006E6EAC"/>
    <w:rsid w:val="006F0A49"/>
    <w:rsid w:val="00726443"/>
    <w:rsid w:val="007722FA"/>
    <w:rsid w:val="00793AB6"/>
    <w:rsid w:val="007A656B"/>
    <w:rsid w:val="007A743B"/>
    <w:rsid w:val="007B713B"/>
    <w:rsid w:val="007D3456"/>
    <w:rsid w:val="007F028C"/>
    <w:rsid w:val="008138BB"/>
    <w:rsid w:val="0082071D"/>
    <w:rsid w:val="008966C0"/>
    <w:rsid w:val="008E5A27"/>
    <w:rsid w:val="00907563"/>
    <w:rsid w:val="00922E66"/>
    <w:rsid w:val="00953843"/>
    <w:rsid w:val="009768EA"/>
    <w:rsid w:val="009806FF"/>
    <w:rsid w:val="009A0AAD"/>
    <w:rsid w:val="009A15F9"/>
    <w:rsid w:val="009B6088"/>
    <w:rsid w:val="009D04D9"/>
    <w:rsid w:val="009D20BB"/>
    <w:rsid w:val="009F6028"/>
    <w:rsid w:val="00A05237"/>
    <w:rsid w:val="00A22648"/>
    <w:rsid w:val="00A631FB"/>
    <w:rsid w:val="00A9035C"/>
    <w:rsid w:val="00AB00D8"/>
    <w:rsid w:val="00AB1F53"/>
    <w:rsid w:val="00AC643A"/>
    <w:rsid w:val="00AD41FA"/>
    <w:rsid w:val="00B05522"/>
    <w:rsid w:val="00B15DA4"/>
    <w:rsid w:val="00B436C5"/>
    <w:rsid w:val="00B47A32"/>
    <w:rsid w:val="00B65CA0"/>
    <w:rsid w:val="00B672D0"/>
    <w:rsid w:val="00B9132D"/>
    <w:rsid w:val="00BA01B8"/>
    <w:rsid w:val="00BA6BF2"/>
    <w:rsid w:val="00BB6F95"/>
    <w:rsid w:val="00BC2787"/>
    <w:rsid w:val="00BC71FE"/>
    <w:rsid w:val="00BD07B4"/>
    <w:rsid w:val="00C201E4"/>
    <w:rsid w:val="00C2093C"/>
    <w:rsid w:val="00C2108A"/>
    <w:rsid w:val="00C21BFD"/>
    <w:rsid w:val="00C61A8D"/>
    <w:rsid w:val="00C61E01"/>
    <w:rsid w:val="00C64CF8"/>
    <w:rsid w:val="00C733FC"/>
    <w:rsid w:val="00C75360"/>
    <w:rsid w:val="00C75F59"/>
    <w:rsid w:val="00C85778"/>
    <w:rsid w:val="00CB7335"/>
    <w:rsid w:val="00CC1CB8"/>
    <w:rsid w:val="00D06C59"/>
    <w:rsid w:val="00D10030"/>
    <w:rsid w:val="00D635E0"/>
    <w:rsid w:val="00D646A6"/>
    <w:rsid w:val="00D76876"/>
    <w:rsid w:val="00D828C1"/>
    <w:rsid w:val="00DA692F"/>
    <w:rsid w:val="00DB09AA"/>
    <w:rsid w:val="00DC45F9"/>
    <w:rsid w:val="00E065BE"/>
    <w:rsid w:val="00E14AE0"/>
    <w:rsid w:val="00E4537A"/>
    <w:rsid w:val="00E639F5"/>
    <w:rsid w:val="00E978BF"/>
    <w:rsid w:val="00EC727A"/>
    <w:rsid w:val="00ED534F"/>
    <w:rsid w:val="00EE65ED"/>
    <w:rsid w:val="00F010CF"/>
    <w:rsid w:val="00F02168"/>
    <w:rsid w:val="00F15C87"/>
    <w:rsid w:val="00F367D9"/>
    <w:rsid w:val="00F86267"/>
    <w:rsid w:val="00FB4200"/>
    <w:rsid w:val="00FB4622"/>
    <w:rsid w:val="00FB5301"/>
    <w:rsid w:val="00FC06C1"/>
    <w:rsid w:val="00FE68BD"/>
    <w:rsid w:val="026723A0"/>
    <w:rsid w:val="02986925"/>
    <w:rsid w:val="03291ABA"/>
    <w:rsid w:val="03CB697E"/>
    <w:rsid w:val="04B4A3B6"/>
    <w:rsid w:val="07A8A536"/>
    <w:rsid w:val="08081477"/>
    <w:rsid w:val="082DCDBE"/>
    <w:rsid w:val="08848E10"/>
    <w:rsid w:val="09BF7210"/>
    <w:rsid w:val="0A0CF61F"/>
    <w:rsid w:val="0B537B8A"/>
    <w:rsid w:val="0BF97202"/>
    <w:rsid w:val="0C494690"/>
    <w:rsid w:val="0CEC575A"/>
    <w:rsid w:val="0CEF6D04"/>
    <w:rsid w:val="0CFEAC82"/>
    <w:rsid w:val="0D0CF221"/>
    <w:rsid w:val="0D64D1F9"/>
    <w:rsid w:val="0DA3C381"/>
    <w:rsid w:val="0EA6CF3A"/>
    <w:rsid w:val="0F01F3DF"/>
    <w:rsid w:val="0F4A7818"/>
    <w:rsid w:val="0FE5AD19"/>
    <w:rsid w:val="107ED23A"/>
    <w:rsid w:val="127880A1"/>
    <w:rsid w:val="1372C401"/>
    <w:rsid w:val="13F4E7A6"/>
    <w:rsid w:val="1556FD2E"/>
    <w:rsid w:val="1580969D"/>
    <w:rsid w:val="15A16522"/>
    <w:rsid w:val="16C79074"/>
    <w:rsid w:val="173D89E7"/>
    <w:rsid w:val="1769EC6D"/>
    <w:rsid w:val="185097B0"/>
    <w:rsid w:val="1870425E"/>
    <w:rsid w:val="1934C4D0"/>
    <w:rsid w:val="1A587870"/>
    <w:rsid w:val="1ADB6BDF"/>
    <w:rsid w:val="1B8745F6"/>
    <w:rsid w:val="1D657FAA"/>
    <w:rsid w:val="1DBA67E3"/>
    <w:rsid w:val="1FD6A7CA"/>
    <w:rsid w:val="209E87E3"/>
    <w:rsid w:val="211B5820"/>
    <w:rsid w:val="2173C560"/>
    <w:rsid w:val="2330A9BE"/>
    <w:rsid w:val="236450D6"/>
    <w:rsid w:val="26F625D0"/>
    <w:rsid w:val="27034F87"/>
    <w:rsid w:val="27D9BA58"/>
    <w:rsid w:val="297C411E"/>
    <w:rsid w:val="2AD47984"/>
    <w:rsid w:val="2B662C2B"/>
    <w:rsid w:val="2C574935"/>
    <w:rsid w:val="2DB72E20"/>
    <w:rsid w:val="2DE7F004"/>
    <w:rsid w:val="2F0222C3"/>
    <w:rsid w:val="2F7DFE1B"/>
    <w:rsid w:val="30F71E4A"/>
    <w:rsid w:val="324D4C2F"/>
    <w:rsid w:val="327120C6"/>
    <w:rsid w:val="350A9F6E"/>
    <w:rsid w:val="35A1FFE1"/>
    <w:rsid w:val="35E26A6D"/>
    <w:rsid w:val="3605A973"/>
    <w:rsid w:val="375441A2"/>
    <w:rsid w:val="3814E7C9"/>
    <w:rsid w:val="38398F3F"/>
    <w:rsid w:val="383A0533"/>
    <w:rsid w:val="394DF4CE"/>
    <w:rsid w:val="3973518B"/>
    <w:rsid w:val="39C46431"/>
    <w:rsid w:val="3A91476D"/>
    <w:rsid w:val="3AA7CF52"/>
    <w:rsid w:val="3C1BD01E"/>
    <w:rsid w:val="3D5FB2C7"/>
    <w:rsid w:val="3EA39BBB"/>
    <w:rsid w:val="3EA55A21"/>
    <w:rsid w:val="3FA230C6"/>
    <w:rsid w:val="421DB3A5"/>
    <w:rsid w:val="4274680C"/>
    <w:rsid w:val="436F5ED4"/>
    <w:rsid w:val="44E12F2D"/>
    <w:rsid w:val="45BD6DF1"/>
    <w:rsid w:val="46692171"/>
    <w:rsid w:val="46FC2D26"/>
    <w:rsid w:val="481BED8C"/>
    <w:rsid w:val="4A528CDC"/>
    <w:rsid w:val="4A57C0CC"/>
    <w:rsid w:val="4B2D2282"/>
    <w:rsid w:val="4CB53E34"/>
    <w:rsid w:val="4CC3920B"/>
    <w:rsid w:val="4D8B2CB3"/>
    <w:rsid w:val="4D8F414F"/>
    <w:rsid w:val="4ECE541E"/>
    <w:rsid w:val="513DD6FC"/>
    <w:rsid w:val="526C9B08"/>
    <w:rsid w:val="52ACAE4C"/>
    <w:rsid w:val="53B173F0"/>
    <w:rsid w:val="54532884"/>
    <w:rsid w:val="558602E1"/>
    <w:rsid w:val="5680BFF1"/>
    <w:rsid w:val="5697FD9E"/>
    <w:rsid w:val="57531707"/>
    <w:rsid w:val="5757A084"/>
    <w:rsid w:val="584BD3CB"/>
    <w:rsid w:val="59340BCF"/>
    <w:rsid w:val="59FD4255"/>
    <w:rsid w:val="5AF196DF"/>
    <w:rsid w:val="5C8C34F0"/>
    <w:rsid w:val="616F24D3"/>
    <w:rsid w:val="6228FE70"/>
    <w:rsid w:val="6455F6EC"/>
    <w:rsid w:val="649BB192"/>
    <w:rsid w:val="65B296E6"/>
    <w:rsid w:val="66277BAA"/>
    <w:rsid w:val="66A96A13"/>
    <w:rsid w:val="66F20BD6"/>
    <w:rsid w:val="67317F31"/>
    <w:rsid w:val="673B4AAE"/>
    <w:rsid w:val="677DC288"/>
    <w:rsid w:val="68385C4F"/>
    <w:rsid w:val="685D3FCA"/>
    <w:rsid w:val="689CE6E6"/>
    <w:rsid w:val="69067800"/>
    <w:rsid w:val="69904FDC"/>
    <w:rsid w:val="69FEE270"/>
    <w:rsid w:val="6A574E56"/>
    <w:rsid w:val="6B787D94"/>
    <w:rsid w:val="6D5C3E0A"/>
    <w:rsid w:val="6D9DB904"/>
    <w:rsid w:val="70826B2D"/>
    <w:rsid w:val="70F27410"/>
    <w:rsid w:val="725B37BB"/>
    <w:rsid w:val="730B6F3E"/>
    <w:rsid w:val="73307B2D"/>
    <w:rsid w:val="73F0636A"/>
    <w:rsid w:val="749A7E0C"/>
    <w:rsid w:val="762970DA"/>
    <w:rsid w:val="7890E978"/>
    <w:rsid w:val="78AC7275"/>
    <w:rsid w:val="792A8138"/>
    <w:rsid w:val="79F67517"/>
    <w:rsid w:val="7B901503"/>
    <w:rsid w:val="7BA75F58"/>
    <w:rsid w:val="7D67AB44"/>
    <w:rsid w:val="7E573D07"/>
    <w:rsid w:val="7E7A9FAC"/>
    <w:rsid w:val="7FE20C67"/>
    <w:rsid w:val="7FF0B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6A876"/>
  <w15:chartTrackingRefBased/>
  <w15:docId w15:val="{DDFC9AA5-B022-4483-BF24-66B48692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A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A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A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A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A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1A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A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0AA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39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992"/>
  </w:style>
  <w:style w:type="paragraph" w:styleId="Footer">
    <w:name w:val="footer"/>
    <w:basedOn w:val="Normal"/>
    <w:link w:val="FooterChar"/>
    <w:uiPriority w:val="99"/>
    <w:unhideWhenUsed/>
    <w:rsid w:val="002539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992"/>
  </w:style>
  <w:style w:type="paragraph" w:styleId="Caption">
    <w:name w:val="caption"/>
    <w:basedOn w:val="Normal"/>
    <w:next w:val="Normal"/>
    <w:uiPriority w:val="35"/>
    <w:unhideWhenUsed/>
    <w:qFormat/>
    <w:rsid w:val="0063529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654A8AE6A6D44BB9BB4C380FABA0E" ma:contentTypeVersion="21" ma:contentTypeDescription="Create a new document." ma:contentTypeScope="" ma:versionID="1b4b748aa71d499f184f3c480b3cdd89">
  <xsd:schema xmlns:xsd="http://www.w3.org/2001/XMLSchema" xmlns:xs="http://www.w3.org/2001/XMLSchema" xmlns:p="http://schemas.microsoft.com/office/2006/metadata/properties" xmlns:ns2="b708a24c-92fc-4ea0-9288-9942ae09bdb0" xmlns:ns3="8cdd15f7-6c19-4a1d-bd15-f22deb2084fb" targetNamespace="http://schemas.microsoft.com/office/2006/metadata/properties" ma:root="true" ma:fieldsID="0491876aec99830d24e3f482201aed12" ns2:_="" ns3:_="">
    <xsd:import namespace="b708a24c-92fc-4ea0-9288-9942ae09bdb0"/>
    <xsd:import namespace="8cdd15f7-6c19-4a1d-bd15-f22deb208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8a24c-92fc-4ea0-9288-9942ae09b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d15f7-6c19-4a1d-bd15-f22deb208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e916185-04b8-40c9-aabf-7fd44240db7a}" ma:internalName="TaxCatchAll" ma:showField="CatchAllData" ma:web="8cdd15f7-6c19-4a1d-bd15-f22deb2084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dd15f7-6c19-4a1d-bd15-f22deb2084fb" xsi:nil="true"/>
    <lcf76f155ced4ddcb4097134ff3c332f xmlns="b708a24c-92fc-4ea0-9288-9942ae09bdb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4F10D-FB5F-43F5-A4CC-BFC7A2C430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E15432-826B-41D4-9C2B-C351D7D09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8a24c-92fc-4ea0-9288-9942ae09bdb0"/>
    <ds:schemaRef ds:uri="8cdd15f7-6c19-4a1d-bd15-f22deb208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1245D7-84D9-4C46-8B17-C069BB1B33D6}">
  <ds:schemaRefs>
    <ds:schemaRef ds:uri="http://schemas.microsoft.com/office/2006/metadata/properties"/>
    <ds:schemaRef ds:uri="http://schemas.microsoft.com/office/infopath/2007/PartnerControls"/>
    <ds:schemaRef ds:uri="8cdd15f7-6c19-4a1d-bd15-f22deb2084fb"/>
    <ds:schemaRef ds:uri="b708a24c-92fc-4ea0-9288-9942ae09bdb0"/>
  </ds:schemaRefs>
</ds:datastoreItem>
</file>

<file path=customXml/itemProps4.xml><?xml version="1.0" encoding="utf-8"?>
<ds:datastoreItem xmlns:ds="http://schemas.openxmlformats.org/officeDocument/2006/customXml" ds:itemID="{CBBB835E-0CA6-404C-9486-79ECF6B08A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614</Words>
  <Characters>3506</Characters>
  <Application>Microsoft Office Word</Application>
  <DocSecurity>0</DocSecurity>
  <Lines>29</Lines>
  <Paragraphs>8</Paragraphs>
  <ScaleCrop>false</ScaleCrop>
  <Company>Lancaster University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Boulter, Sarah</dc:creator>
  <cp:keywords/>
  <dc:description/>
  <cp:lastModifiedBy>Bond, Jack</cp:lastModifiedBy>
  <cp:revision>132</cp:revision>
  <dcterms:created xsi:type="dcterms:W3CDTF">2026-10-07T01:14:00Z</dcterms:created>
  <dcterms:modified xsi:type="dcterms:W3CDTF">2026-10-13T12:30:00Z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0x0101006A5654A8AE6A6D44BB9BB4C380FABA0E</vt:lpwstr>
  </property>
  <property fmtid="{D5CDD505-2E9C-101B-9397-08002B2CF9AE}" pid="3" name="MediaServiceImageTags">
    <vt:lpwstr/>
  </property>
</Properties>
</file>